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8B" w:rsidRDefault="002A308B">
      <w:pPr>
        <w:spacing w:after="200" w:line="276" w:lineRule="auto"/>
      </w:pPr>
      <w:r>
        <w:rPr>
          <w:noProof/>
        </w:rPr>
        <w:drawing>
          <wp:inline distT="0" distB="0" distL="0" distR="0">
            <wp:extent cx="6838950" cy="10182437"/>
            <wp:effectExtent l="0" t="0" r="0" b="0"/>
            <wp:docPr id="1" name="Рисунок 1" descr="C:\Users\ДПА1\Pictures\2017-12-06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ПА1\Pictures\2017-12-06 положение\положение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61"/>
                    <a:stretch/>
                  </pic:blipFill>
                  <pic:spPr bwMode="auto">
                    <a:xfrm>
                      <a:off x="0" y="0"/>
                      <a:ext cx="6838950" cy="10182437"/>
                    </a:xfrm>
                    <a:prstGeom prst="rect">
                      <a:avLst/>
                    </a:prstGeom>
                    <a:noFill/>
                    <a:ln>
                      <a:noFill/>
                    </a:ln>
                    <a:extLst>
                      <a:ext uri="{53640926-AAD7-44D8-BBD7-CCE9431645EC}">
                        <a14:shadowObscured xmlns:a14="http://schemas.microsoft.com/office/drawing/2010/main"/>
                      </a:ext>
                    </a:extLst>
                  </pic:spPr>
                </pic:pic>
              </a:graphicData>
            </a:graphic>
          </wp:inline>
        </w:drawing>
      </w:r>
    </w:p>
    <w:p w:rsidR="00311A74" w:rsidRPr="00AE4A2C" w:rsidRDefault="00311A74" w:rsidP="00311A74">
      <w:pPr>
        <w:tabs>
          <w:tab w:val="left" w:pos="540"/>
          <w:tab w:val="left" w:pos="900"/>
        </w:tabs>
        <w:rPr>
          <w:sz w:val="26"/>
          <w:szCs w:val="26"/>
        </w:rPr>
        <w:sectPr w:rsidR="00311A74" w:rsidRPr="00AE4A2C" w:rsidSect="004145E7">
          <w:footerReference w:type="even" r:id="rId9"/>
          <w:footerReference w:type="default" r:id="rId10"/>
          <w:pgSz w:w="11906" w:h="16838"/>
          <w:pgMar w:top="255" w:right="567" w:bottom="1134" w:left="709" w:header="279" w:footer="709" w:gutter="0"/>
          <w:cols w:space="708"/>
          <w:titlePg/>
          <w:docGrid w:linePitch="360"/>
        </w:sectPr>
      </w:pPr>
      <w:bookmarkStart w:id="0" w:name="_GoBack"/>
      <w:bookmarkEnd w:id="0"/>
    </w:p>
    <w:p w:rsidR="00311A74" w:rsidRPr="00AE4A2C" w:rsidRDefault="00311A74" w:rsidP="00890A24">
      <w:pPr>
        <w:tabs>
          <w:tab w:val="left" w:pos="540"/>
          <w:tab w:val="left" w:pos="900"/>
        </w:tabs>
        <w:ind w:left="1080" w:hanging="513"/>
        <w:jc w:val="center"/>
        <w:rPr>
          <w:b/>
          <w:sz w:val="26"/>
          <w:szCs w:val="26"/>
        </w:rPr>
      </w:pPr>
      <w:r w:rsidRPr="00AE4A2C">
        <w:rPr>
          <w:b/>
          <w:sz w:val="26"/>
          <w:szCs w:val="26"/>
          <w:lang w:val="en-US"/>
        </w:rPr>
        <w:lastRenderedPageBreak/>
        <w:t>I</w:t>
      </w:r>
      <w:r w:rsidRPr="00AE4A2C">
        <w:rPr>
          <w:b/>
          <w:sz w:val="26"/>
          <w:szCs w:val="26"/>
        </w:rPr>
        <w:t>.</w:t>
      </w:r>
      <w:r w:rsidRPr="00AE4A2C">
        <w:rPr>
          <w:b/>
          <w:sz w:val="26"/>
          <w:szCs w:val="26"/>
          <w:lang w:val="en-US"/>
        </w:rPr>
        <w:t> </w:t>
      </w:r>
      <w:r w:rsidRPr="00AE4A2C">
        <w:rPr>
          <w:b/>
          <w:sz w:val="26"/>
          <w:szCs w:val="26"/>
        </w:rPr>
        <w:t>ТЕРМИНЫ И ОПРЕДЕЛЕНИЯ</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Для целей настоящего Положения применяются следующие термины и определения:</w:t>
      </w:r>
    </w:p>
    <w:p w:rsidR="00311A74" w:rsidRPr="00AE4A2C" w:rsidRDefault="00311A74" w:rsidP="00311A74">
      <w:pPr>
        <w:tabs>
          <w:tab w:val="left" w:pos="540"/>
          <w:tab w:val="left" w:pos="900"/>
        </w:tabs>
        <w:ind w:firstLine="709"/>
        <w:jc w:val="both"/>
        <w:rPr>
          <w:sz w:val="26"/>
          <w:szCs w:val="26"/>
        </w:rPr>
      </w:pPr>
      <w:r w:rsidRPr="00AE4A2C">
        <w:rPr>
          <w:b/>
          <w:sz w:val="26"/>
          <w:szCs w:val="26"/>
        </w:rPr>
        <w:t>Закупка</w:t>
      </w:r>
      <w:r w:rsidRPr="00AE4A2C">
        <w:rPr>
          <w:sz w:val="26"/>
          <w:szCs w:val="26"/>
        </w:rPr>
        <w:t xml:space="preserve"> – приобретение Заказчиком способами, указанными в настоящем Положении о закупке  товаров, работ, услуг для хозяйственных нужд Заказчика.</w:t>
      </w:r>
    </w:p>
    <w:p w:rsidR="00311A74" w:rsidRPr="00AE4A2C" w:rsidRDefault="00311A74" w:rsidP="00311A74">
      <w:pPr>
        <w:tabs>
          <w:tab w:val="left" w:pos="540"/>
          <w:tab w:val="left" w:pos="900"/>
        </w:tabs>
        <w:ind w:firstLine="709"/>
        <w:jc w:val="both"/>
        <w:rPr>
          <w:sz w:val="26"/>
          <w:szCs w:val="26"/>
        </w:rPr>
      </w:pPr>
      <w:r w:rsidRPr="00AE4A2C">
        <w:rPr>
          <w:b/>
          <w:sz w:val="26"/>
          <w:szCs w:val="26"/>
        </w:rPr>
        <w:t xml:space="preserve">Процедура закупки </w:t>
      </w:r>
      <w:r w:rsidRPr="00AE4A2C">
        <w:rPr>
          <w:sz w:val="26"/>
          <w:szCs w:val="26"/>
        </w:rPr>
        <w:t>– деятельность Заказчика по выбору поставщика (подрядчика, исполнителя) с целью приобретения у него товаров (работ, услуг).</w:t>
      </w:r>
    </w:p>
    <w:p w:rsidR="00311A74" w:rsidRPr="00AE4A2C" w:rsidRDefault="00311A74" w:rsidP="00311A74">
      <w:pPr>
        <w:tabs>
          <w:tab w:val="left" w:pos="540"/>
          <w:tab w:val="left" w:pos="900"/>
        </w:tabs>
        <w:ind w:firstLine="709"/>
        <w:jc w:val="both"/>
        <w:rPr>
          <w:i/>
          <w:sz w:val="26"/>
          <w:szCs w:val="26"/>
        </w:rPr>
      </w:pPr>
      <w:r w:rsidRPr="00AE4A2C">
        <w:rPr>
          <w:b/>
          <w:sz w:val="26"/>
          <w:szCs w:val="26"/>
        </w:rPr>
        <w:t>Заказчик</w:t>
      </w:r>
      <w:r w:rsidRPr="00AE4A2C">
        <w:rPr>
          <w:sz w:val="26"/>
          <w:szCs w:val="26"/>
        </w:rPr>
        <w:t xml:space="preserve"> – юридическое лицо, в интересах и за счет средств которого осуществляется закупка – МАОУ</w:t>
      </w:r>
      <w:r w:rsidR="00890A24" w:rsidRPr="00AE4A2C">
        <w:rPr>
          <w:sz w:val="26"/>
          <w:szCs w:val="26"/>
        </w:rPr>
        <w:t>ДОД</w:t>
      </w:r>
      <w:r w:rsidRPr="00AE4A2C">
        <w:rPr>
          <w:sz w:val="26"/>
          <w:szCs w:val="26"/>
        </w:rPr>
        <w:t xml:space="preserve"> «</w:t>
      </w:r>
      <w:r w:rsidR="009E66B2" w:rsidRPr="00AE4A2C">
        <w:rPr>
          <w:sz w:val="26"/>
          <w:szCs w:val="26"/>
        </w:rPr>
        <w:t>Дворец детского (юношеского) творчества</w:t>
      </w:r>
      <w:r w:rsidRPr="00AE4A2C">
        <w:rPr>
          <w:sz w:val="26"/>
          <w:szCs w:val="26"/>
        </w:rPr>
        <w:t>» г</w:t>
      </w:r>
      <w:proofErr w:type="gramStart"/>
      <w:r w:rsidRPr="00AE4A2C">
        <w:rPr>
          <w:sz w:val="26"/>
          <w:szCs w:val="26"/>
        </w:rPr>
        <w:t>.Ч</w:t>
      </w:r>
      <w:proofErr w:type="gramEnd"/>
      <w:r w:rsidRPr="00AE4A2C">
        <w:rPr>
          <w:sz w:val="26"/>
          <w:szCs w:val="26"/>
        </w:rPr>
        <w:t>ебоксары</w:t>
      </w:r>
      <w:r w:rsidRPr="00AE4A2C">
        <w:rPr>
          <w:i/>
          <w:sz w:val="26"/>
          <w:szCs w:val="26"/>
        </w:rPr>
        <w:t>.</w:t>
      </w:r>
    </w:p>
    <w:p w:rsidR="00311A74" w:rsidRPr="00AE4A2C" w:rsidRDefault="00311A74" w:rsidP="00311A74">
      <w:pPr>
        <w:tabs>
          <w:tab w:val="left" w:pos="540"/>
          <w:tab w:val="left" w:pos="900"/>
        </w:tabs>
        <w:ind w:firstLine="709"/>
        <w:jc w:val="both"/>
        <w:rPr>
          <w:sz w:val="26"/>
          <w:szCs w:val="26"/>
        </w:rPr>
      </w:pPr>
      <w:r w:rsidRPr="00AE4A2C">
        <w:rPr>
          <w:b/>
          <w:sz w:val="26"/>
          <w:szCs w:val="26"/>
        </w:rPr>
        <w:t xml:space="preserve">Продукция </w:t>
      </w:r>
      <w:r w:rsidRPr="00AE4A2C">
        <w:rPr>
          <w:sz w:val="26"/>
          <w:szCs w:val="26"/>
        </w:rPr>
        <w:t>– товары, работы, услуги.</w:t>
      </w:r>
    </w:p>
    <w:p w:rsidR="00311A74" w:rsidRPr="00AE4A2C" w:rsidRDefault="00311A74" w:rsidP="00311A74">
      <w:pPr>
        <w:tabs>
          <w:tab w:val="left" w:pos="540"/>
          <w:tab w:val="left" w:pos="900"/>
        </w:tabs>
        <w:ind w:firstLine="709"/>
        <w:jc w:val="both"/>
        <w:rPr>
          <w:sz w:val="26"/>
          <w:szCs w:val="26"/>
        </w:rPr>
      </w:pPr>
      <w:proofErr w:type="gramStart"/>
      <w:r w:rsidRPr="00AE4A2C">
        <w:rPr>
          <w:b/>
          <w:sz w:val="26"/>
          <w:szCs w:val="26"/>
        </w:rPr>
        <w:t xml:space="preserve">Одноименная продукция </w:t>
      </w:r>
      <w:r w:rsidRPr="00AE4A2C">
        <w:rPr>
          <w:sz w:val="26"/>
          <w:szCs w:val="26"/>
        </w:rPr>
        <w:t>– аналогичные по техническим и функциональным характеристикам товары (работы,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311A74" w:rsidRPr="00AE4A2C" w:rsidRDefault="00311A74" w:rsidP="00AA5F4D">
      <w:pPr>
        <w:ind w:firstLine="708"/>
        <w:jc w:val="both"/>
        <w:rPr>
          <w:sz w:val="26"/>
          <w:szCs w:val="26"/>
        </w:rPr>
      </w:pPr>
      <w:r w:rsidRPr="00AE4A2C">
        <w:rPr>
          <w:b/>
          <w:sz w:val="26"/>
          <w:szCs w:val="26"/>
        </w:rPr>
        <w:t>Официальный сайт</w:t>
      </w:r>
      <w:r w:rsidRPr="00AE4A2C">
        <w:rPr>
          <w:sz w:val="26"/>
          <w:szCs w:val="26"/>
        </w:rPr>
        <w:t xml:space="preserve"> - сайт в информационно-телекоммуникационной сети «Интернет» для размещения информации о закупке на поставки товаров, выполнение работ, оказание услуг </w:t>
      </w:r>
      <w:hyperlink r:id="rId11" w:history="1">
        <w:r w:rsidRPr="00AE4A2C">
          <w:rPr>
            <w:rStyle w:val="a8"/>
            <w:b/>
            <w:color w:val="auto"/>
            <w:sz w:val="26"/>
            <w:szCs w:val="26"/>
          </w:rPr>
          <w:t>www.zakupki.gov.ru</w:t>
        </w:r>
      </w:hyperlink>
      <w:r w:rsidRPr="00AE4A2C">
        <w:rPr>
          <w:b/>
          <w:sz w:val="26"/>
          <w:szCs w:val="26"/>
        </w:rPr>
        <w:t>.</w:t>
      </w:r>
      <w:r w:rsidRPr="00AE4A2C">
        <w:rPr>
          <w:sz w:val="26"/>
          <w:szCs w:val="26"/>
        </w:rPr>
        <w:t xml:space="preserve"> </w:t>
      </w:r>
    </w:p>
    <w:p w:rsidR="00E56009" w:rsidRPr="00AE4A2C" w:rsidRDefault="00311A74" w:rsidP="00E56009">
      <w:pPr>
        <w:pStyle w:val="aff1"/>
        <w:spacing w:before="0" w:beforeAutospacing="0" w:after="0" w:afterAutospacing="0"/>
        <w:ind w:firstLine="709"/>
        <w:jc w:val="both"/>
        <w:rPr>
          <w:sz w:val="26"/>
          <w:szCs w:val="26"/>
        </w:rPr>
      </w:pPr>
      <w:r w:rsidRPr="00AE4A2C">
        <w:rPr>
          <w:b/>
          <w:sz w:val="26"/>
          <w:szCs w:val="26"/>
        </w:rPr>
        <w:t>Участник закупки</w:t>
      </w:r>
      <w:r w:rsidRPr="00AE4A2C">
        <w:rPr>
          <w:sz w:val="26"/>
          <w:szCs w:val="26"/>
        </w:rPr>
        <w:t xml:space="preserve"> – </w:t>
      </w:r>
      <w:r w:rsidR="00E56009" w:rsidRPr="00AE4A2C">
        <w:rPr>
          <w:sz w:val="26"/>
          <w:szCs w:val="26"/>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11A74" w:rsidRPr="00AE4A2C" w:rsidRDefault="00311A74" w:rsidP="00311A74">
      <w:pPr>
        <w:tabs>
          <w:tab w:val="left" w:pos="540"/>
          <w:tab w:val="left" w:pos="900"/>
        </w:tabs>
        <w:ind w:firstLine="709"/>
        <w:jc w:val="both"/>
        <w:rPr>
          <w:sz w:val="26"/>
          <w:szCs w:val="26"/>
        </w:rPr>
      </w:pPr>
      <w:r w:rsidRPr="00AE4A2C">
        <w:rPr>
          <w:b/>
          <w:sz w:val="26"/>
          <w:szCs w:val="26"/>
        </w:rPr>
        <w:t xml:space="preserve">Лот </w:t>
      </w:r>
      <w:r w:rsidRPr="00AE4A2C">
        <w:rPr>
          <w:sz w:val="26"/>
          <w:szCs w:val="26"/>
        </w:rPr>
        <w:t xml:space="preserve">– определенная извещением о закупке и </w:t>
      </w:r>
      <w:proofErr w:type="gramStart"/>
      <w:r w:rsidRPr="00AE4A2C">
        <w:rPr>
          <w:sz w:val="26"/>
          <w:szCs w:val="26"/>
        </w:rPr>
        <w:t>документацией</w:t>
      </w:r>
      <w:proofErr w:type="gramEnd"/>
      <w:r w:rsidRPr="00AE4A2C">
        <w:rPr>
          <w:sz w:val="26"/>
          <w:szCs w:val="26"/>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11A74" w:rsidRPr="00AE4A2C" w:rsidRDefault="00311A74" w:rsidP="00311A74">
      <w:pPr>
        <w:tabs>
          <w:tab w:val="left" w:pos="540"/>
          <w:tab w:val="left" w:pos="900"/>
        </w:tabs>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II</w:t>
      </w:r>
      <w:r w:rsidRPr="00AE4A2C">
        <w:rPr>
          <w:b/>
          <w:sz w:val="26"/>
          <w:szCs w:val="26"/>
        </w:rPr>
        <w:t>.</w:t>
      </w:r>
      <w:r w:rsidRPr="00AE4A2C">
        <w:rPr>
          <w:b/>
          <w:sz w:val="26"/>
          <w:szCs w:val="26"/>
          <w:lang w:val="en-US"/>
        </w:rPr>
        <w:t> </w:t>
      </w:r>
      <w:r w:rsidRPr="00AE4A2C">
        <w:rPr>
          <w:b/>
          <w:sz w:val="26"/>
          <w:szCs w:val="26"/>
        </w:rPr>
        <w:t>ОБЛАСТЬ ПРИМЕНЕНИЯ</w:t>
      </w:r>
    </w:p>
    <w:p w:rsidR="00416EB9" w:rsidRPr="00AE4A2C" w:rsidRDefault="00416EB9" w:rsidP="00311A74">
      <w:pPr>
        <w:tabs>
          <w:tab w:val="left" w:pos="540"/>
          <w:tab w:val="left" w:pos="900"/>
        </w:tabs>
        <w:jc w:val="center"/>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2.1.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311A74" w:rsidRPr="00AE4A2C" w:rsidRDefault="00311A74" w:rsidP="00311A74">
      <w:pPr>
        <w:tabs>
          <w:tab w:val="left" w:pos="540"/>
          <w:tab w:val="left" w:pos="900"/>
        </w:tabs>
        <w:ind w:firstLine="709"/>
        <w:jc w:val="both"/>
        <w:rPr>
          <w:sz w:val="26"/>
          <w:szCs w:val="26"/>
        </w:rPr>
      </w:pPr>
      <w:bookmarkStart w:id="1" w:name="_Ref300322844"/>
      <w:r w:rsidRPr="00AE4A2C">
        <w:rPr>
          <w:sz w:val="26"/>
          <w:szCs w:val="26"/>
        </w:rPr>
        <w:t xml:space="preserve">2.2. Положение о закупке не регулирует отношения, связанные </w:t>
      </w:r>
      <w:proofErr w:type="gramStart"/>
      <w:r w:rsidRPr="00AE4A2C">
        <w:rPr>
          <w:sz w:val="26"/>
          <w:szCs w:val="26"/>
        </w:rPr>
        <w:t>с</w:t>
      </w:r>
      <w:proofErr w:type="gramEnd"/>
      <w:r w:rsidRPr="00AE4A2C">
        <w:rPr>
          <w:sz w:val="26"/>
          <w:szCs w:val="26"/>
        </w:rPr>
        <w:t>:</w:t>
      </w:r>
      <w:bookmarkEnd w:id="1"/>
    </w:p>
    <w:p w:rsidR="00311A74" w:rsidRPr="00AE4A2C" w:rsidRDefault="00311A74" w:rsidP="00311A74">
      <w:pPr>
        <w:tabs>
          <w:tab w:val="left" w:pos="540"/>
          <w:tab w:val="left" w:pos="900"/>
        </w:tabs>
        <w:ind w:firstLine="709"/>
        <w:jc w:val="both"/>
        <w:rPr>
          <w:sz w:val="26"/>
          <w:szCs w:val="26"/>
        </w:rPr>
      </w:pPr>
      <w:r w:rsidRPr="00AE4A2C">
        <w:rPr>
          <w:sz w:val="26"/>
          <w:szCs w:val="26"/>
        </w:rPr>
        <w:t>- куплей-продажей ценных бумаг и валютных ценностей;</w:t>
      </w:r>
    </w:p>
    <w:p w:rsidR="00311A74" w:rsidRPr="00AE4A2C" w:rsidRDefault="00311A74" w:rsidP="00311A74">
      <w:pPr>
        <w:tabs>
          <w:tab w:val="left" w:pos="540"/>
          <w:tab w:val="left" w:pos="900"/>
        </w:tabs>
        <w:ind w:firstLine="709"/>
        <w:jc w:val="both"/>
        <w:rPr>
          <w:sz w:val="26"/>
          <w:szCs w:val="26"/>
        </w:rPr>
      </w:pPr>
      <w:r w:rsidRPr="00AE4A2C">
        <w:rPr>
          <w:sz w:val="26"/>
          <w:szCs w:val="26"/>
        </w:rPr>
        <w:t>- приобретением Заказчиком биржевых товаров на товарной бирже в соответствии с законодательством о товарных биржах и биржевой торговле;</w:t>
      </w:r>
    </w:p>
    <w:p w:rsidR="00416EB9" w:rsidRPr="00AE4A2C" w:rsidRDefault="00311A74" w:rsidP="00416EB9">
      <w:pPr>
        <w:pStyle w:val="1"/>
        <w:spacing w:before="0" w:after="0"/>
        <w:ind w:firstLine="709"/>
        <w:jc w:val="both"/>
        <w:rPr>
          <w:b w:val="0"/>
          <w:sz w:val="26"/>
          <w:szCs w:val="26"/>
        </w:rPr>
      </w:pPr>
      <w:r w:rsidRPr="00AE4A2C">
        <w:rPr>
          <w:b w:val="0"/>
          <w:sz w:val="26"/>
          <w:szCs w:val="26"/>
        </w:rPr>
        <w:t xml:space="preserve">- осуществлением Заказчиком размещения заказов на поставки товаров, выполнение работ, оказание услуг в соответствии с Федеральным законом от </w:t>
      </w:r>
      <w:r w:rsidR="00416EB9" w:rsidRPr="00AE4A2C">
        <w:rPr>
          <w:b w:val="0"/>
          <w:sz w:val="26"/>
          <w:szCs w:val="26"/>
        </w:rPr>
        <w:t>5 апреля 2013 г. № 44-ФЗ «О контрактной системе в сфере закупок товаров, работ, услуг для обеспечения государственных и муниципальных нужд»;</w:t>
      </w:r>
    </w:p>
    <w:p w:rsidR="00311A74" w:rsidRPr="00AE4A2C" w:rsidRDefault="00311A74" w:rsidP="00311A74">
      <w:pPr>
        <w:tabs>
          <w:tab w:val="left" w:pos="540"/>
          <w:tab w:val="left" w:pos="900"/>
        </w:tabs>
        <w:ind w:firstLine="709"/>
        <w:jc w:val="both"/>
        <w:rPr>
          <w:sz w:val="26"/>
          <w:szCs w:val="26"/>
        </w:rPr>
      </w:pPr>
      <w:r w:rsidRPr="00AE4A2C">
        <w:rPr>
          <w:sz w:val="26"/>
          <w:szCs w:val="26"/>
        </w:rPr>
        <w:t>- закупкой в области военно-технического сотрудничества;</w:t>
      </w:r>
    </w:p>
    <w:p w:rsidR="00311A74" w:rsidRPr="00AE4A2C" w:rsidRDefault="00311A74" w:rsidP="00873BA6">
      <w:pPr>
        <w:tabs>
          <w:tab w:val="left" w:pos="540"/>
          <w:tab w:val="left" w:pos="900"/>
        </w:tabs>
        <w:ind w:firstLine="709"/>
        <w:jc w:val="both"/>
        <w:rPr>
          <w:sz w:val="26"/>
          <w:szCs w:val="26"/>
        </w:rPr>
      </w:pPr>
      <w:r w:rsidRPr="00AE4A2C">
        <w:rPr>
          <w:sz w:val="26"/>
          <w:szCs w:val="26"/>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AE4A2C">
        <w:rPr>
          <w:sz w:val="26"/>
          <w:szCs w:val="26"/>
        </w:rPr>
        <w:lastRenderedPageBreak/>
        <w:t>статьей 5 Федерального закона от 30 декабря 2008 года № 307-ФЗ «Об аудиторской деятельности»</w:t>
      </w:r>
      <w:r w:rsidR="007D4FC1" w:rsidRPr="00AE4A2C">
        <w:rPr>
          <w:sz w:val="26"/>
          <w:szCs w:val="26"/>
        </w:rPr>
        <w:t>;</w:t>
      </w:r>
    </w:p>
    <w:p w:rsidR="00603D17" w:rsidRPr="00AE4A2C" w:rsidRDefault="004145E7" w:rsidP="004145E7">
      <w:pPr>
        <w:ind w:firstLine="708"/>
        <w:jc w:val="both"/>
        <w:rPr>
          <w:sz w:val="26"/>
          <w:szCs w:val="26"/>
        </w:rPr>
      </w:pPr>
      <w:r w:rsidRPr="00AE4A2C">
        <w:rPr>
          <w:sz w:val="26"/>
          <w:szCs w:val="26"/>
        </w:rPr>
        <w:t xml:space="preserve">- </w:t>
      </w:r>
      <w:r w:rsidR="00603D17" w:rsidRPr="00AE4A2C">
        <w:rPr>
          <w:sz w:val="26"/>
          <w:szCs w:val="26"/>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03D17" w:rsidRPr="00AE4A2C" w:rsidRDefault="004145E7" w:rsidP="004145E7">
      <w:pPr>
        <w:ind w:firstLine="708"/>
        <w:jc w:val="both"/>
        <w:rPr>
          <w:sz w:val="26"/>
          <w:szCs w:val="26"/>
        </w:rPr>
      </w:pPr>
      <w:r w:rsidRPr="00AE4A2C">
        <w:rPr>
          <w:sz w:val="26"/>
          <w:szCs w:val="26"/>
        </w:rPr>
        <w:t xml:space="preserve">- </w:t>
      </w:r>
      <w:r w:rsidR="00603D17" w:rsidRPr="00AE4A2C">
        <w:rPr>
          <w:sz w:val="26"/>
          <w:szCs w:val="26"/>
        </w:rPr>
        <w:t>осуществлением кредитной организацией лизинговых операций и межбанковских операций, в том числе с иностранными банками.</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III</w:t>
      </w:r>
      <w:r w:rsidRPr="00AE4A2C">
        <w:rPr>
          <w:b/>
          <w:sz w:val="26"/>
          <w:szCs w:val="26"/>
        </w:rPr>
        <w:t>.</w:t>
      </w:r>
      <w:r w:rsidRPr="00AE4A2C">
        <w:rPr>
          <w:b/>
          <w:sz w:val="26"/>
          <w:szCs w:val="26"/>
          <w:lang w:val="en-US"/>
        </w:rPr>
        <w:t> </w:t>
      </w:r>
      <w:r w:rsidRPr="00AE4A2C">
        <w:rPr>
          <w:b/>
          <w:sz w:val="26"/>
          <w:szCs w:val="26"/>
        </w:rPr>
        <w:t>ПОРЯДОК ПОДГОТОВКИ ПРОЦЕДУР ЗАКУПКИ</w:t>
      </w:r>
    </w:p>
    <w:p w:rsidR="00311A74" w:rsidRPr="00AE4A2C" w:rsidRDefault="00311A74" w:rsidP="00311A74">
      <w:pPr>
        <w:tabs>
          <w:tab w:val="left" w:pos="540"/>
          <w:tab w:val="left" w:pos="900"/>
        </w:tabs>
        <w:jc w:val="center"/>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3.1. Основания проведения закупки</w:t>
      </w:r>
    </w:p>
    <w:p w:rsidR="00311A74" w:rsidRPr="00AE4A2C" w:rsidRDefault="00311A74" w:rsidP="00311A74">
      <w:pPr>
        <w:tabs>
          <w:tab w:val="left" w:pos="540"/>
          <w:tab w:val="left" w:pos="900"/>
        </w:tabs>
        <w:ind w:firstLine="709"/>
        <w:jc w:val="center"/>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3.1.1. Проведение закупки осуществляется на основании утвержденного и размещенного на официальном сайте плана закупки товаров, работ,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311A74" w:rsidRPr="00AE4A2C" w:rsidRDefault="00311A74" w:rsidP="00311A74">
      <w:pPr>
        <w:tabs>
          <w:tab w:val="left" w:pos="540"/>
          <w:tab w:val="left" w:pos="900"/>
        </w:tabs>
        <w:ind w:firstLine="709"/>
        <w:jc w:val="both"/>
        <w:rPr>
          <w:sz w:val="26"/>
          <w:szCs w:val="26"/>
        </w:rPr>
      </w:pPr>
      <w:r w:rsidRPr="00AE4A2C">
        <w:rPr>
          <w:sz w:val="26"/>
          <w:szCs w:val="26"/>
        </w:rPr>
        <w:t>3.1.3. План закупки является основным плановым документом в сфере закупок и утверждается Заказчиком ежегодно сроком на один календарный год.</w:t>
      </w:r>
    </w:p>
    <w:p w:rsidR="00E64D2F" w:rsidRPr="00AE4A2C" w:rsidRDefault="00E64D2F" w:rsidP="00311A74">
      <w:pPr>
        <w:tabs>
          <w:tab w:val="left" w:pos="540"/>
          <w:tab w:val="left" w:pos="900"/>
        </w:tabs>
        <w:ind w:firstLine="709"/>
        <w:jc w:val="both"/>
        <w:rPr>
          <w:sz w:val="26"/>
          <w:szCs w:val="26"/>
        </w:rPr>
      </w:pPr>
      <w:r w:rsidRPr="00AE4A2C">
        <w:rPr>
          <w:sz w:val="26"/>
          <w:szCs w:val="26"/>
        </w:rPr>
        <w:t>3.1.4. Заказчик имеет право внести изменения в план закупок в соответствии со своими потребностями и возможностями.</w:t>
      </w:r>
    </w:p>
    <w:p w:rsidR="00E64D2F" w:rsidRPr="00AE4A2C" w:rsidRDefault="00E64D2F" w:rsidP="00311A74">
      <w:pPr>
        <w:tabs>
          <w:tab w:val="left" w:pos="540"/>
          <w:tab w:val="left" w:pos="900"/>
        </w:tabs>
        <w:ind w:firstLine="709"/>
        <w:jc w:val="both"/>
        <w:rPr>
          <w:sz w:val="26"/>
          <w:szCs w:val="26"/>
        </w:rPr>
      </w:pPr>
      <w:r w:rsidRPr="00AE4A2C">
        <w:rPr>
          <w:sz w:val="26"/>
          <w:szCs w:val="26"/>
        </w:rPr>
        <w:t>3.1.5. После внесения Заказчиком изменений в план закупок, в том числе включения в него дополнительных закупок, соответствующая закупочная процедура может производиться в день размещения изменений на официальном сайте.</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3.2. Порядок формирования закупочной комиссии</w:t>
      </w:r>
    </w:p>
    <w:p w:rsidR="00311A74" w:rsidRPr="00AE4A2C" w:rsidRDefault="00311A74" w:rsidP="00311A74">
      <w:pPr>
        <w:tabs>
          <w:tab w:val="left" w:pos="540"/>
          <w:tab w:val="left" w:pos="900"/>
        </w:tabs>
        <w:ind w:firstLine="709"/>
        <w:jc w:val="center"/>
        <w:rPr>
          <w:b/>
          <w:sz w:val="26"/>
          <w:szCs w:val="26"/>
        </w:rPr>
      </w:pPr>
    </w:p>
    <w:p w:rsidR="005244F5" w:rsidRPr="00AE4A2C" w:rsidRDefault="00311A74" w:rsidP="005244F5">
      <w:pPr>
        <w:pStyle w:val="aff1"/>
        <w:spacing w:before="0" w:beforeAutospacing="0" w:after="0" w:afterAutospacing="0"/>
        <w:ind w:firstLine="708"/>
        <w:jc w:val="both"/>
        <w:rPr>
          <w:sz w:val="26"/>
          <w:szCs w:val="26"/>
        </w:rPr>
      </w:pPr>
      <w:r w:rsidRPr="00AE4A2C">
        <w:rPr>
          <w:sz w:val="26"/>
          <w:szCs w:val="26"/>
        </w:rPr>
        <w:t>3.2.1. </w:t>
      </w:r>
      <w:r w:rsidR="005244F5" w:rsidRPr="00AE4A2C">
        <w:rPr>
          <w:sz w:val="26"/>
          <w:szCs w:val="26"/>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00E72F25" w:rsidRPr="00AE4A2C">
        <w:rPr>
          <w:sz w:val="26"/>
          <w:szCs w:val="26"/>
        </w:rPr>
        <w:t>З</w:t>
      </w:r>
      <w:r w:rsidR="005244F5" w:rsidRPr="00AE4A2C">
        <w:rPr>
          <w:sz w:val="26"/>
          <w:szCs w:val="26"/>
        </w:rPr>
        <w:t>аказчик создает комиссию по осуществлению закупок (далее в настоящей статье - комиссия).</w:t>
      </w:r>
    </w:p>
    <w:p w:rsidR="005244F5" w:rsidRPr="00AE4A2C" w:rsidRDefault="005244F5" w:rsidP="005244F5">
      <w:pPr>
        <w:pStyle w:val="aff1"/>
        <w:spacing w:before="0" w:beforeAutospacing="0" w:after="0" w:afterAutospacing="0"/>
        <w:ind w:firstLine="708"/>
        <w:jc w:val="both"/>
        <w:rPr>
          <w:sz w:val="26"/>
          <w:szCs w:val="26"/>
        </w:rPr>
      </w:pPr>
      <w:r w:rsidRPr="00AE4A2C">
        <w:rPr>
          <w:sz w:val="26"/>
          <w:szCs w:val="26"/>
        </w:rPr>
        <w:t xml:space="preserve">3.2.2. Решение о создании комиссии принимается </w:t>
      </w:r>
      <w:r w:rsidR="00E72F25" w:rsidRPr="00AE4A2C">
        <w:rPr>
          <w:sz w:val="26"/>
          <w:szCs w:val="26"/>
        </w:rPr>
        <w:t>З</w:t>
      </w:r>
      <w:r w:rsidRPr="00AE4A2C">
        <w:rPr>
          <w:sz w:val="26"/>
          <w:szCs w:val="26"/>
        </w:rPr>
        <w:t>аказчиком до начала проведения закупки. При этом определяются состав комиссии и порядок ее работы, назначается председатель комиссии.</w:t>
      </w:r>
    </w:p>
    <w:p w:rsidR="00D24803" w:rsidRPr="00AE4A2C" w:rsidRDefault="005244F5" w:rsidP="00D24803">
      <w:pPr>
        <w:autoSpaceDE w:val="0"/>
        <w:autoSpaceDN w:val="0"/>
        <w:adjustRightInd w:val="0"/>
        <w:ind w:firstLine="709"/>
        <w:jc w:val="both"/>
        <w:outlineLvl w:val="1"/>
        <w:rPr>
          <w:sz w:val="26"/>
          <w:szCs w:val="26"/>
        </w:rPr>
      </w:pPr>
      <w:r w:rsidRPr="00AE4A2C">
        <w:rPr>
          <w:sz w:val="26"/>
          <w:szCs w:val="26"/>
        </w:rPr>
        <w:t xml:space="preserve">3.2.3. </w:t>
      </w:r>
      <w:r w:rsidR="00D24803" w:rsidRPr="00AE4A2C">
        <w:rPr>
          <w:sz w:val="26"/>
          <w:szCs w:val="26"/>
        </w:rPr>
        <w:t xml:space="preserve">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 </w:t>
      </w:r>
      <w:r w:rsidRPr="00AE4A2C">
        <w:rPr>
          <w:sz w:val="26"/>
          <w:szCs w:val="26"/>
        </w:rPr>
        <w:t xml:space="preserve">Число членов комиссии должно быть не менее чем </w:t>
      </w:r>
      <w:r w:rsidR="00030C22" w:rsidRPr="00AE4A2C">
        <w:rPr>
          <w:sz w:val="26"/>
          <w:szCs w:val="26"/>
        </w:rPr>
        <w:t>три</w:t>
      </w:r>
      <w:r w:rsidRPr="00AE4A2C">
        <w:rPr>
          <w:sz w:val="26"/>
          <w:szCs w:val="26"/>
        </w:rPr>
        <w:t xml:space="preserve"> человек</w:t>
      </w:r>
      <w:r w:rsidR="00030C22" w:rsidRPr="00AE4A2C">
        <w:rPr>
          <w:sz w:val="26"/>
          <w:szCs w:val="26"/>
        </w:rPr>
        <w:t>а</w:t>
      </w:r>
      <w:r w:rsidR="00D24803" w:rsidRPr="00AE4A2C">
        <w:rPr>
          <w:sz w:val="26"/>
          <w:szCs w:val="26"/>
        </w:rPr>
        <w:t>.</w:t>
      </w:r>
      <w:r w:rsidRPr="00AE4A2C">
        <w:rPr>
          <w:sz w:val="26"/>
          <w:szCs w:val="26"/>
        </w:rPr>
        <w:t xml:space="preserve"> </w:t>
      </w:r>
    </w:p>
    <w:p w:rsidR="0077354B" w:rsidRPr="00AE4A2C" w:rsidRDefault="00311A74" w:rsidP="0077354B">
      <w:pPr>
        <w:autoSpaceDE w:val="0"/>
        <w:autoSpaceDN w:val="0"/>
        <w:adjustRightInd w:val="0"/>
        <w:ind w:firstLine="709"/>
        <w:jc w:val="both"/>
        <w:outlineLvl w:val="1"/>
        <w:rPr>
          <w:b/>
          <w:sz w:val="26"/>
          <w:szCs w:val="26"/>
        </w:rPr>
      </w:pPr>
      <w:r w:rsidRPr="00AE4A2C">
        <w:rPr>
          <w:sz w:val="26"/>
          <w:szCs w:val="26"/>
        </w:rPr>
        <w:t>3.2.</w:t>
      </w:r>
      <w:r w:rsidR="005244F5" w:rsidRPr="00AE4A2C">
        <w:rPr>
          <w:sz w:val="26"/>
          <w:szCs w:val="26"/>
        </w:rPr>
        <w:t>4</w:t>
      </w:r>
      <w:r w:rsidRPr="00AE4A2C">
        <w:rPr>
          <w:sz w:val="26"/>
          <w:szCs w:val="26"/>
        </w:rPr>
        <w:t>. </w:t>
      </w:r>
      <w:proofErr w:type="gramStart"/>
      <w:r w:rsidR="0077354B" w:rsidRPr="00AE4A2C">
        <w:rPr>
          <w:sz w:val="26"/>
          <w:szCs w:val="26"/>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заявки на участие в запросе котировок, запросе предложений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w:t>
      </w:r>
      <w:proofErr w:type="gramEnd"/>
      <w:r w:rsidR="0077354B" w:rsidRPr="00AE4A2C">
        <w:rPr>
          <w:sz w:val="26"/>
          <w:szCs w:val="26"/>
        </w:rPr>
        <w:t xml:space="preserve">, 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размещения заказов должностные лица. В случае выявления таких лиц в составе закупочной комиссии </w:t>
      </w:r>
      <w:r w:rsidR="00E72F25" w:rsidRPr="00AE4A2C">
        <w:rPr>
          <w:sz w:val="26"/>
          <w:szCs w:val="26"/>
        </w:rPr>
        <w:t>З</w:t>
      </w:r>
      <w:r w:rsidR="0077354B" w:rsidRPr="00AE4A2C">
        <w:rPr>
          <w:sz w:val="26"/>
          <w:szCs w:val="26"/>
        </w:rPr>
        <w:t xml:space="preserve">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w:t>
      </w:r>
      <w:r w:rsidR="0077354B" w:rsidRPr="00AE4A2C">
        <w:rPr>
          <w:sz w:val="26"/>
          <w:szCs w:val="26"/>
        </w:rPr>
        <w:lastRenderedPageBreak/>
        <w:t>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693ECC" w:rsidRPr="00AE4A2C" w:rsidRDefault="00D24803" w:rsidP="0077354B">
      <w:pPr>
        <w:autoSpaceDE w:val="0"/>
        <w:autoSpaceDN w:val="0"/>
        <w:adjustRightInd w:val="0"/>
        <w:ind w:firstLine="709"/>
        <w:jc w:val="both"/>
        <w:outlineLvl w:val="1"/>
        <w:rPr>
          <w:sz w:val="26"/>
          <w:szCs w:val="26"/>
        </w:rPr>
      </w:pPr>
      <w:r w:rsidRPr="00AE4A2C">
        <w:rPr>
          <w:sz w:val="26"/>
          <w:szCs w:val="26"/>
        </w:rPr>
        <w:t>3.2.5</w:t>
      </w:r>
      <w:r w:rsidR="00693ECC" w:rsidRPr="00AE4A2C">
        <w:rPr>
          <w:sz w:val="26"/>
          <w:szCs w:val="26"/>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93ECC" w:rsidRPr="00AE4A2C" w:rsidRDefault="00D96E5A" w:rsidP="00693ECC">
      <w:pPr>
        <w:pStyle w:val="aff1"/>
        <w:spacing w:before="0" w:beforeAutospacing="0" w:after="0" w:afterAutospacing="0"/>
        <w:ind w:firstLine="708"/>
        <w:jc w:val="both"/>
        <w:rPr>
          <w:sz w:val="26"/>
          <w:szCs w:val="26"/>
        </w:rPr>
      </w:pPr>
      <w:r w:rsidRPr="00AE4A2C">
        <w:rPr>
          <w:sz w:val="26"/>
          <w:szCs w:val="26"/>
        </w:rPr>
        <w:t>3.2.</w:t>
      </w:r>
      <w:r w:rsidR="00693ECC" w:rsidRPr="00AE4A2C">
        <w:rPr>
          <w:sz w:val="26"/>
          <w:szCs w:val="26"/>
        </w:rPr>
        <w:t xml:space="preserve">6. Замена члена комиссии допускается только по решению </w:t>
      </w:r>
      <w:r w:rsidR="00E72F25" w:rsidRPr="00AE4A2C">
        <w:rPr>
          <w:sz w:val="26"/>
          <w:szCs w:val="26"/>
        </w:rPr>
        <w:t>З</w:t>
      </w:r>
      <w:r w:rsidR="00693ECC" w:rsidRPr="00AE4A2C">
        <w:rPr>
          <w:sz w:val="26"/>
          <w:szCs w:val="26"/>
        </w:rPr>
        <w:t>аказчика, принявшего решение о создании комиссии.</w:t>
      </w:r>
    </w:p>
    <w:p w:rsidR="00693ECC" w:rsidRPr="00AE4A2C" w:rsidRDefault="00D96E5A" w:rsidP="00693ECC">
      <w:pPr>
        <w:pStyle w:val="aff1"/>
        <w:spacing w:before="0" w:beforeAutospacing="0" w:after="0" w:afterAutospacing="0"/>
        <w:ind w:firstLine="708"/>
        <w:jc w:val="both"/>
        <w:rPr>
          <w:sz w:val="26"/>
          <w:szCs w:val="26"/>
        </w:rPr>
      </w:pPr>
      <w:r w:rsidRPr="00AE4A2C">
        <w:rPr>
          <w:sz w:val="26"/>
          <w:szCs w:val="26"/>
        </w:rPr>
        <w:t>3.2.7</w:t>
      </w:r>
      <w:r w:rsidR="00693ECC" w:rsidRPr="00AE4A2C">
        <w:rPr>
          <w:sz w:val="26"/>
          <w:szCs w:val="26"/>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3ECC" w:rsidRPr="00AE4A2C" w:rsidRDefault="00D96E5A" w:rsidP="00693ECC">
      <w:pPr>
        <w:pStyle w:val="aff1"/>
        <w:spacing w:before="0" w:beforeAutospacing="0" w:after="0" w:afterAutospacing="0"/>
        <w:ind w:firstLine="708"/>
        <w:jc w:val="both"/>
        <w:rPr>
          <w:sz w:val="26"/>
          <w:szCs w:val="26"/>
        </w:rPr>
      </w:pPr>
      <w:r w:rsidRPr="00AE4A2C">
        <w:rPr>
          <w:sz w:val="26"/>
          <w:szCs w:val="26"/>
        </w:rPr>
        <w:t>3.2.8</w:t>
      </w:r>
      <w:r w:rsidR="00693ECC" w:rsidRPr="00AE4A2C">
        <w:rPr>
          <w:sz w:val="26"/>
          <w:szCs w:val="26"/>
        </w:rPr>
        <w:t>.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3.3. Способы закупки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3.3.1. Приобретение продукции осуществляется Заказчиком следующими способами:</w:t>
      </w:r>
    </w:p>
    <w:p w:rsidR="00311A74" w:rsidRPr="00AE4A2C" w:rsidRDefault="00311A74" w:rsidP="00311A74">
      <w:pPr>
        <w:tabs>
          <w:tab w:val="left" w:pos="540"/>
          <w:tab w:val="left" w:pos="900"/>
        </w:tabs>
        <w:ind w:firstLine="709"/>
        <w:jc w:val="both"/>
        <w:rPr>
          <w:sz w:val="26"/>
          <w:szCs w:val="26"/>
        </w:rPr>
      </w:pPr>
      <w:r w:rsidRPr="00AE4A2C">
        <w:rPr>
          <w:sz w:val="26"/>
          <w:szCs w:val="26"/>
        </w:rPr>
        <w:t>- конкурс;</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w:t>
      </w:r>
      <w:r w:rsidR="006E260E" w:rsidRPr="00AE4A2C">
        <w:rPr>
          <w:sz w:val="26"/>
          <w:szCs w:val="26"/>
        </w:rPr>
        <w:t>открытый аукцион, в том числе</w:t>
      </w:r>
      <w:r w:rsidRPr="00AE4A2C">
        <w:rPr>
          <w:sz w:val="26"/>
          <w:szCs w:val="26"/>
        </w:rPr>
        <w:t xml:space="preserve"> в электронной форме;</w:t>
      </w:r>
    </w:p>
    <w:p w:rsidR="00311A74" w:rsidRPr="00AE4A2C" w:rsidRDefault="00311A74" w:rsidP="00311A74">
      <w:pPr>
        <w:tabs>
          <w:tab w:val="left" w:pos="540"/>
          <w:tab w:val="left" w:pos="900"/>
        </w:tabs>
        <w:ind w:firstLine="709"/>
        <w:jc w:val="both"/>
        <w:rPr>
          <w:sz w:val="26"/>
          <w:szCs w:val="26"/>
        </w:rPr>
      </w:pPr>
      <w:r w:rsidRPr="00AE4A2C">
        <w:rPr>
          <w:sz w:val="26"/>
          <w:szCs w:val="26"/>
        </w:rPr>
        <w:t>- запрос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 запрос цен (котировка);</w:t>
      </w:r>
    </w:p>
    <w:p w:rsidR="00311A74" w:rsidRPr="00AE4A2C" w:rsidRDefault="00311A74" w:rsidP="00311A74">
      <w:pPr>
        <w:tabs>
          <w:tab w:val="left" w:pos="540"/>
          <w:tab w:val="left" w:pos="900"/>
        </w:tabs>
        <w:ind w:firstLine="709"/>
        <w:jc w:val="both"/>
        <w:rPr>
          <w:sz w:val="26"/>
          <w:szCs w:val="26"/>
        </w:rPr>
      </w:pPr>
      <w:r w:rsidRPr="00AE4A2C">
        <w:rPr>
          <w:sz w:val="26"/>
          <w:szCs w:val="26"/>
        </w:rPr>
        <w:t>- прямая закупка (у единственного поставщика, подрядчика, исполнителя).</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3.3.2. Приоритетными способами закупки являются </w:t>
      </w:r>
      <w:r w:rsidR="00EC353B" w:rsidRPr="00AE4A2C">
        <w:rPr>
          <w:sz w:val="26"/>
          <w:szCs w:val="26"/>
        </w:rPr>
        <w:t>прямая закупка</w:t>
      </w:r>
      <w:r w:rsidRPr="00AE4A2C">
        <w:rPr>
          <w:sz w:val="26"/>
          <w:szCs w:val="26"/>
        </w:rPr>
        <w:t xml:space="preserve"> и </w:t>
      </w:r>
      <w:r w:rsidR="006E260E" w:rsidRPr="00AE4A2C">
        <w:rPr>
          <w:sz w:val="26"/>
          <w:szCs w:val="26"/>
        </w:rPr>
        <w:t xml:space="preserve">открытый </w:t>
      </w:r>
      <w:r w:rsidRPr="00AE4A2C">
        <w:rPr>
          <w:sz w:val="26"/>
          <w:szCs w:val="26"/>
        </w:rPr>
        <w:t>аукцион</w:t>
      </w:r>
      <w:r w:rsidR="006E260E" w:rsidRPr="00AE4A2C">
        <w:rPr>
          <w:sz w:val="26"/>
          <w:szCs w:val="26"/>
        </w:rPr>
        <w:t xml:space="preserve">, в том числе </w:t>
      </w:r>
      <w:r w:rsidR="00EC353B" w:rsidRPr="00AE4A2C">
        <w:rPr>
          <w:sz w:val="26"/>
          <w:szCs w:val="26"/>
        </w:rPr>
        <w:t>в электронной форме</w:t>
      </w:r>
      <w:r w:rsidRPr="00AE4A2C">
        <w:rPr>
          <w:sz w:val="26"/>
          <w:szCs w:val="26"/>
        </w:rPr>
        <w:t>, которы</w:t>
      </w:r>
      <w:r w:rsidR="00EC353B" w:rsidRPr="00AE4A2C">
        <w:rPr>
          <w:sz w:val="26"/>
          <w:szCs w:val="26"/>
        </w:rPr>
        <w:t>й</w:t>
      </w:r>
      <w:r w:rsidRPr="00AE4A2C">
        <w:rPr>
          <w:sz w:val="26"/>
          <w:szCs w:val="26"/>
        </w:rPr>
        <w:t xml:space="preserve"> мо</w:t>
      </w:r>
      <w:r w:rsidR="00EC353B" w:rsidRPr="00AE4A2C">
        <w:rPr>
          <w:sz w:val="26"/>
          <w:szCs w:val="26"/>
        </w:rPr>
        <w:t>жет</w:t>
      </w:r>
      <w:r w:rsidRPr="00AE4A2C">
        <w:rPr>
          <w:sz w:val="26"/>
          <w:szCs w:val="26"/>
        </w:rPr>
        <w:t xml:space="preserve"> применяться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311A74" w:rsidRPr="00AE4A2C" w:rsidRDefault="00311A74" w:rsidP="00311A74">
      <w:pPr>
        <w:tabs>
          <w:tab w:val="left" w:pos="540"/>
          <w:tab w:val="left" w:pos="900"/>
        </w:tabs>
        <w:ind w:firstLine="709"/>
        <w:jc w:val="both"/>
        <w:rPr>
          <w:sz w:val="26"/>
          <w:szCs w:val="26"/>
        </w:rPr>
      </w:pPr>
      <w:r w:rsidRPr="00AE4A2C">
        <w:rPr>
          <w:sz w:val="26"/>
          <w:szCs w:val="26"/>
        </w:rPr>
        <w:t>3.3.3.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3.4. Принятие решения о проведении закупки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3.4.1. До размещения на официальном сайте извещения о закупке и документации о закупке руководителем Заказчика или уполномоченным им лицом принимается решение о проведении закупки путем выпуска Приказа об исполнении утвержденного плана закупки</w:t>
      </w:r>
      <w:r w:rsidR="007F11F7" w:rsidRPr="00AE4A2C">
        <w:rPr>
          <w:sz w:val="26"/>
          <w:szCs w:val="26"/>
        </w:rPr>
        <w:t xml:space="preserve"> и назначении </w:t>
      </w:r>
      <w:r w:rsidR="007A53AB" w:rsidRPr="00AE4A2C">
        <w:rPr>
          <w:sz w:val="26"/>
          <w:szCs w:val="26"/>
        </w:rPr>
        <w:t xml:space="preserve">закупочной </w:t>
      </w:r>
      <w:r w:rsidR="007F11F7" w:rsidRPr="00AE4A2C">
        <w:rPr>
          <w:sz w:val="26"/>
          <w:szCs w:val="26"/>
        </w:rPr>
        <w:t>комиссии</w:t>
      </w:r>
      <w:r w:rsidRPr="00AE4A2C">
        <w:rPr>
          <w:sz w:val="26"/>
          <w:szCs w:val="26"/>
        </w:rPr>
        <w:t xml:space="preserve">. </w:t>
      </w:r>
    </w:p>
    <w:p w:rsidR="00311A74" w:rsidRPr="00AE4A2C" w:rsidRDefault="00311A74" w:rsidP="00311A74">
      <w:pPr>
        <w:tabs>
          <w:tab w:val="left" w:pos="540"/>
          <w:tab w:val="left" w:pos="900"/>
        </w:tabs>
        <w:ind w:firstLine="709"/>
        <w:jc w:val="both"/>
        <w:rPr>
          <w:sz w:val="26"/>
          <w:szCs w:val="26"/>
        </w:rPr>
      </w:pPr>
      <w:r w:rsidRPr="00AE4A2C">
        <w:rPr>
          <w:sz w:val="26"/>
          <w:szCs w:val="26"/>
        </w:rPr>
        <w:t>3.4.2. В решении о проведении закупки указываются предмет и существенные условия закупки (срок и место поставки товаров (выполнения работ, оказания услуг), цена и порядок оплаты).</w:t>
      </w:r>
    </w:p>
    <w:p w:rsidR="00311A74" w:rsidRPr="00AE4A2C" w:rsidRDefault="00311A74" w:rsidP="00311A74">
      <w:pPr>
        <w:tabs>
          <w:tab w:val="left" w:pos="540"/>
          <w:tab w:val="left" w:pos="900"/>
        </w:tabs>
        <w:ind w:firstLine="709"/>
        <w:jc w:val="both"/>
        <w:rPr>
          <w:sz w:val="26"/>
          <w:szCs w:val="26"/>
        </w:rPr>
      </w:pPr>
      <w:r w:rsidRPr="00AE4A2C">
        <w:rPr>
          <w:sz w:val="26"/>
          <w:szCs w:val="26"/>
        </w:rPr>
        <w:t>3.4.3.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263FA6" w:rsidRPr="00AE4A2C" w:rsidRDefault="00263FA6" w:rsidP="00311A74">
      <w:pPr>
        <w:tabs>
          <w:tab w:val="left" w:pos="540"/>
          <w:tab w:val="left" w:pos="900"/>
        </w:tabs>
        <w:ind w:firstLine="709"/>
        <w:jc w:val="both"/>
        <w:rPr>
          <w:sz w:val="26"/>
          <w:szCs w:val="26"/>
        </w:rPr>
      </w:pPr>
    </w:p>
    <w:p w:rsidR="00263FA6" w:rsidRPr="00AE4A2C" w:rsidRDefault="00263FA6" w:rsidP="00263FA6">
      <w:pPr>
        <w:tabs>
          <w:tab w:val="left" w:pos="540"/>
          <w:tab w:val="left" w:pos="900"/>
        </w:tabs>
        <w:ind w:firstLine="709"/>
        <w:jc w:val="center"/>
        <w:rPr>
          <w:b/>
          <w:sz w:val="26"/>
          <w:szCs w:val="26"/>
        </w:rPr>
      </w:pPr>
      <w:r w:rsidRPr="00AE4A2C">
        <w:rPr>
          <w:b/>
          <w:sz w:val="26"/>
          <w:szCs w:val="26"/>
        </w:rPr>
        <w:lastRenderedPageBreak/>
        <w:t>3.5. Принятие решения об отка</w:t>
      </w:r>
      <w:r w:rsidR="003919B9">
        <w:rPr>
          <w:b/>
          <w:sz w:val="26"/>
          <w:szCs w:val="26"/>
        </w:rPr>
        <w:t>зе проведения процедуры закупки</w:t>
      </w:r>
    </w:p>
    <w:p w:rsidR="00263FA6" w:rsidRPr="00AE4A2C" w:rsidRDefault="00263FA6" w:rsidP="00263FA6">
      <w:pPr>
        <w:tabs>
          <w:tab w:val="left" w:pos="540"/>
          <w:tab w:val="left" w:pos="900"/>
        </w:tabs>
        <w:ind w:firstLine="709"/>
        <w:jc w:val="center"/>
        <w:rPr>
          <w:b/>
          <w:sz w:val="26"/>
          <w:szCs w:val="26"/>
        </w:rPr>
      </w:pPr>
    </w:p>
    <w:p w:rsidR="00263FA6" w:rsidRPr="00AE4A2C" w:rsidRDefault="00263FA6" w:rsidP="00311A74">
      <w:pPr>
        <w:tabs>
          <w:tab w:val="left" w:pos="540"/>
          <w:tab w:val="left" w:pos="900"/>
        </w:tabs>
        <w:ind w:firstLine="709"/>
        <w:jc w:val="both"/>
        <w:rPr>
          <w:sz w:val="26"/>
          <w:szCs w:val="26"/>
        </w:rPr>
      </w:pPr>
      <w:r w:rsidRPr="00AE4A2C">
        <w:rPr>
          <w:sz w:val="26"/>
          <w:szCs w:val="26"/>
        </w:rPr>
        <w:t>3.5.1. Заказчик вправе отказаться от проведения процедуры закупки до истечения 3 дневного срока, установленного для подачи заявок на участие</w:t>
      </w:r>
      <w:r w:rsidR="00303E31" w:rsidRPr="00AE4A2C">
        <w:rPr>
          <w:sz w:val="26"/>
          <w:szCs w:val="26"/>
        </w:rPr>
        <w:t xml:space="preserve"> в закупке</w:t>
      </w:r>
      <w:r w:rsidRPr="00AE4A2C">
        <w:rPr>
          <w:sz w:val="26"/>
          <w:szCs w:val="26"/>
        </w:rPr>
        <w:t xml:space="preserve">, без </w:t>
      </w:r>
      <w:proofErr w:type="spellStart"/>
      <w:r w:rsidRPr="00AE4A2C">
        <w:rPr>
          <w:sz w:val="26"/>
          <w:szCs w:val="26"/>
        </w:rPr>
        <w:t>обьяснения</w:t>
      </w:r>
      <w:proofErr w:type="spellEnd"/>
      <w:r w:rsidRPr="00AE4A2C">
        <w:rPr>
          <w:sz w:val="26"/>
          <w:szCs w:val="26"/>
        </w:rPr>
        <w:t xml:space="preserve"> причин принятого решения.</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w:t>
      </w:r>
      <w:r w:rsidR="00263FA6" w:rsidRPr="00AE4A2C">
        <w:rPr>
          <w:b/>
          <w:sz w:val="26"/>
          <w:szCs w:val="26"/>
        </w:rPr>
        <w:t>6</w:t>
      </w:r>
      <w:r w:rsidRPr="00AE4A2C">
        <w:rPr>
          <w:b/>
          <w:sz w:val="26"/>
          <w:szCs w:val="26"/>
        </w:rPr>
        <w:t>. Требования к закупаемым товарам, работам, услугам</w:t>
      </w:r>
    </w:p>
    <w:p w:rsidR="00311A74" w:rsidRPr="00AE4A2C" w:rsidRDefault="00311A74" w:rsidP="00311A74">
      <w:pPr>
        <w:tabs>
          <w:tab w:val="left" w:pos="540"/>
          <w:tab w:val="left" w:pos="900"/>
        </w:tabs>
        <w:ind w:firstLine="709"/>
        <w:jc w:val="center"/>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6</w:t>
      </w:r>
      <w:r w:rsidRPr="00AE4A2C">
        <w:rPr>
          <w:sz w:val="26"/>
          <w:szCs w:val="26"/>
        </w:rPr>
        <w:t>.1. При описании в документации о закупке объекта закупки Заказчик должен исходить из минимально необходимых требований к нему и руководствуется следующими правилами:</w:t>
      </w:r>
    </w:p>
    <w:p w:rsidR="00311A74" w:rsidRPr="00AE4A2C" w:rsidRDefault="00311A74" w:rsidP="00311A74">
      <w:pPr>
        <w:tabs>
          <w:tab w:val="left" w:pos="540"/>
          <w:tab w:val="left" w:pos="900"/>
        </w:tabs>
        <w:ind w:firstLine="709"/>
        <w:jc w:val="both"/>
        <w:rPr>
          <w:sz w:val="26"/>
          <w:szCs w:val="26"/>
        </w:rPr>
      </w:pPr>
      <w:r w:rsidRPr="00AE4A2C">
        <w:rPr>
          <w:sz w:val="26"/>
          <w:szCs w:val="26"/>
        </w:rPr>
        <w:t>- любое описание объекта закупок должно носить объективный характер;</w:t>
      </w:r>
    </w:p>
    <w:p w:rsidR="00311A74" w:rsidRPr="00AE4A2C" w:rsidRDefault="00311A74" w:rsidP="00311A74">
      <w:pPr>
        <w:tabs>
          <w:tab w:val="left" w:pos="540"/>
          <w:tab w:val="left" w:pos="900"/>
        </w:tabs>
        <w:ind w:firstLine="709"/>
        <w:jc w:val="both"/>
        <w:rPr>
          <w:sz w:val="26"/>
          <w:szCs w:val="26"/>
        </w:rPr>
      </w:pPr>
      <w:r w:rsidRPr="00AE4A2C">
        <w:rPr>
          <w:sz w:val="26"/>
          <w:szCs w:val="26"/>
        </w:rPr>
        <w:t>- в описании объекта закупок указываются функциональные, технические и качественные характеристики, эксплуатационные характеристики объекта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при составлении описания объекта закупок используются, стандартные показатели, требования, условные обозначения и терминология, касающиеся технических и качественных характеристик объекта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потенциальных участников закупки.</w:t>
      </w:r>
    </w:p>
    <w:p w:rsidR="00311A74" w:rsidRPr="00AE4A2C" w:rsidRDefault="00311A74" w:rsidP="00074D1C">
      <w:pPr>
        <w:tabs>
          <w:tab w:val="left" w:pos="540"/>
          <w:tab w:val="left" w:pos="900"/>
        </w:tabs>
        <w:ind w:firstLine="709"/>
        <w:jc w:val="both"/>
        <w:rPr>
          <w:sz w:val="26"/>
          <w:szCs w:val="26"/>
        </w:rPr>
      </w:pPr>
      <w:r w:rsidRPr="00AE4A2C">
        <w:rPr>
          <w:sz w:val="26"/>
          <w:szCs w:val="26"/>
        </w:rPr>
        <w:t>3.</w:t>
      </w:r>
      <w:r w:rsidR="004D3177" w:rsidRPr="00AE4A2C">
        <w:rPr>
          <w:sz w:val="26"/>
          <w:szCs w:val="26"/>
        </w:rPr>
        <w:t>6</w:t>
      </w:r>
      <w:r w:rsidRPr="00AE4A2C">
        <w:rPr>
          <w:sz w:val="26"/>
          <w:szCs w:val="26"/>
        </w:rPr>
        <w:t xml:space="preserve">.2. Описание объекта закупок может включать спецификации, планы, чертежи, эскизы, фотографии, результаты исследований, тестирования, требования маркировки или </w:t>
      </w:r>
      <w:proofErr w:type="spellStart"/>
      <w:r w:rsidRPr="00AE4A2C">
        <w:rPr>
          <w:sz w:val="26"/>
          <w:szCs w:val="26"/>
        </w:rPr>
        <w:t>этикетирования</w:t>
      </w:r>
      <w:proofErr w:type="spellEnd"/>
      <w:r w:rsidRPr="00AE4A2C">
        <w:rPr>
          <w:sz w:val="26"/>
          <w:szCs w:val="26"/>
        </w:rPr>
        <w:t xml:space="preserve">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6</w:t>
      </w:r>
      <w:r w:rsidRPr="00AE4A2C">
        <w:rPr>
          <w:sz w:val="26"/>
          <w:szCs w:val="26"/>
        </w:rPr>
        <w:t>.3.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w:t>
      </w:r>
      <w:r w:rsidR="00263FA6" w:rsidRPr="00AE4A2C">
        <w:rPr>
          <w:b/>
          <w:sz w:val="26"/>
          <w:szCs w:val="26"/>
        </w:rPr>
        <w:t>7</w:t>
      </w:r>
      <w:r w:rsidRPr="00AE4A2C">
        <w:rPr>
          <w:b/>
          <w:sz w:val="26"/>
          <w:szCs w:val="26"/>
        </w:rPr>
        <w:t>. Требования к участникам закупки</w:t>
      </w:r>
    </w:p>
    <w:p w:rsidR="00311A74" w:rsidRPr="00AE4A2C" w:rsidRDefault="00311A74" w:rsidP="00311A74">
      <w:pPr>
        <w:tabs>
          <w:tab w:val="left" w:pos="540"/>
          <w:tab w:val="left" w:pos="900"/>
        </w:tabs>
        <w:ind w:firstLine="709"/>
        <w:jc w:val="center"/>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7</w:t>
      </w:r>
      <w:r w:rsidRPr="00AE4A2C">
        <w:rPr>
          <w:sz w:val="26"/>
          <w:szCs w:val="26"/>
        </w:rPr>
        <w:t>.1.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311A74" w:rsidRPr="00AE4A2C" w:rsidRDefault="004D3177" w:rsidP="00311A74">
      <w:pPr>
        <w:tabs>
          <w:tab w:val="left" w:pos="540"/>
          <w:tab w:val="left" w:pos="900"/>
        </w:tabs>
        <w:ind w:firstLine="709"/>
        <w:jc w:val="both"/>
        <w:rPr>
          <w:sz w:val="26"/>
          <w:szCs w:val="26"/>
        </w:rPr>
      </w:pPr>
      <w:r w:rsidRPr="00AE4A2C">
        <w:rPr>
          <w:sz w:val="26"/>
          <w:szCs w:val="26"/>
        </w:rPr>
        <w:t>3.7</w:t>
      </w:r>
      <w:r w:rsidR="00311A74" w:rsidRPr="00AE4A2C">
        <w:rPr>
          <w:sz w:val="26"/>
          <w:szCs w:val="26"/>
        </w:rPr>
        <w:t>.2. К участникам закупки предъявляются следующие обязательные требования:</w:t>
      </w:r>
    </w:p>
    <w:p w:rsidR="00311A74" w:rsidRPr="00AE4A2C" w:rsidRDefault="00311A74" w:rsidP="00311A74">
      <w:pPr>
        <w:tabs>
          <w:tab w:val="left" w:pos="540"/>
          <w:tab w:val="left" w:pos="900"/>
        </w:tabs>
        <w:ind w:firstLine="709"/>
        <w:jc w:val="both"/>
        <w:rPr>
          <w:sz w:val="26"/>
          <w:szCs w:val="26"/>
        </w:rPr>
      </w:pPr>
      <w:r w:rsidRPr="00AE4A2C">
        <w:rPr>
          <w:sz w:val="26"/>
          <w:szCs w:val="26"/>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w:t>
      </w:r>
      <w:proofErr w:type="spellStart"/>
      <w:r w:rsidRPr="00AE4A2C">
        <w:rPr>
          <w:sz w:val="26"/>
          <w:szCs w:val="26"/>
        </w:rPr>
        <w:t>непроведение</w:t>
      </w:r>
      <w:proofErr w:type="spellEnd"/>
      <w:r w:rsidRPr="00AE4A2C">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11A74" w:rsidRPr="00AE4A2C" w:rsidRDefault="00311A74" w:rsidP="00311A74">
      <w:pPr>
        <w:tabs>
          <w:tab w:val="left" w:pos="540"/>
          <w:tab w:val="left" w:pos="900"/>
        </w:tabs>
        <w:ind w:firstLine="709"/>
        <w:jc w:val="both"/>
        <w:rPr>
          <w:sz w:val="26"/>
          <w:szCs w:val="26"/>
        </w:rPr>
      </w:pPr>
      <w:r w:rsidRPr="00AE4A2C">
        <w:rPr>
          <w:sz w:val="26"/>
          <w:szCs w:val="26"/>
        </w:rPr>
        <w:t>- </w:t>
      </w:r>
      <w:proofErr w:type="spellStart"/>
      <w:r w:rsidRPr="00AE4A2C">
        <w:rPr>
          <w:sz w:val="26"/>
          <w:szCs w:val="26"/>
        </w:rPr>
        <w:t>неприостановление</w:t>
      </w:r>
      <w:proofErr w:type="spellEnd"/>
      <w:r w:rsidRPr="00AE4A2C">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AE4A2C">
        <w:rPr>
          <w:sz w:val="26"/>
          <w:szCs w:val="26"/>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7</w:t>
      </w:r>
      <w:r w:rsidRPr="00AE4A2C">
        <w:rPr>
          <w:sz w:val="26"/>
          <w:szCs w:val="26"/>
        </w:rPr>
        <w:t>.3. К участникам закупки Заказчик вправе установить также следующие требования:</w:t>
      </w:r>
    </w:p>
    <w:p w:rsidR="00311A74" w:rsidRPr="00AE4A2C" w:rsidRDefault="00311A74" w:rsidP="00311A74">
      <w:pPr>
        <w:tabs>
          <w:tab w:val="left" w:pos="540"/>
          <w:tab w:val="left" w:pos="900"/>
        </w:tabs>
        <w:ind w:firstLine="709"/>
        <w:jc w:val="both"/>
        <w:rPr>
          <w:sz w:val="26"/>
          <w:szCs w:val="26"/>
        </w:rPr>
      </w:pPr>
      <w:r w:rsidRPr="00AE4A2C">
        <w:rPr>
          <w:sz w:val="26"/>
          <w:szCs w:val="26"/>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74D1C" w:rsidRPr="00AE4A2C" w:rsidRDefault="00311A74" w:rsidP="00074D1C">
      <w:pPr>
        <w:pStyle w:val="1"/>
        <w:spacing w:before="0" w:after="0"/>
        <w:ind w:firstLine="709"/>
        <w:jc w:val="both"/>
        <w:rPr>
          <w:b w:val="0"/>
          <w:sz w:val="26"/>
          <w:szCs w:val="26"/>
        </w:rPr>
      </w:pPr>
      <w:r w:rsidRPr="00AE4A2C">
        <w:rPr>
          <w:b w:val="0"/>
          <w:sz w:val="26"/>
          <w:szCs w:val="26"/>
        </w:rPr>
        <w:t xml:space="preserve">- отсутствие сведений об участниках закупки в реестре недобросовестных поставщиков, предусмотренном статьей </w:t>
      </w:r>
      <w:r w:rsidR="00074D1C" w:rsidRPr="00AE4A2C">
        <w:rPr>
          <w:b w:val="0"/>
          <w:sz w:val="26"/>
          <w:szCs w:val="26"/>
        </w:rPr>
        <w:t>104</w:t>
      </w:r>
      <w:r w:rsidRPr="00AE4A2C">
        <w:rPr>
          <w:b w:val="0"/>
          <w:sz w:val="26"/>
          <w:szCs w:val="26"/>
        </w:rPr>
        <w:t xml:space="preserve"> Федерального закона </w:t>
      </w:r>
      <w:r w:rsidR="00074D1C" w:rsidRPr="00AE4A2C">
        <w:rPr>
          <w:b w:val="0"/>
          <w:sz w:val="26"/>
          <w:szCs w:val="26"/>
        </w:rPr>
        <w:t>от 5 апреля 2013 г. № 44-ФЗ «О контрактной системе в сфере закупок товаров, работ, услуг для обеспечения государственных и муниципальных нужд».</w:t>
      </w:r>
    </w:p>
    <w:p w:rsidR="00311A74" w:rsidRPr="00AE4A2C" w:rsidRDefault="004D3177" w:rsidP="00311A74">
      <w:pPr>
        <w:tabs>
          <w:tab w:val="left" w:pos="540"/>
          <w:tab w:val="left" w:pos="900"/>
        </w:tabs>
        <w:ind w:firstLine="709"/>
        <w:jc w:val="both"/>
        <w:rPr>
          <w:sz w:val="26"/>
          <w:szCs w:val="26"/>
        </w:rPr>
      </w:pPr>
      <w:r w:rsidRPr="00AE4A2C">
        <w:rPr>
          <w:sz w:val="26"/>
          <w:szCs w:val="26"/>
        </w:rPr>
        <w:t>3.7</w:t>
      </w:r>
      <w:r w:rsidR="00311A74" w:rsidRPr="00AE4A2C">
        <w:rPr>
          <w:sz w:val="26"/>
          <w:szCs w:val="26"/>
        </w:rPr>
        <w:t>.4. При проведении торгов Заказчик вправе установить квалификационные требования к участникам закупки, которые должны быть выражены в измеряемых единицах, а именно:</w:t>
      </w:r>
    </w:p>
    <w:p w:rsidR="00311A74" w:rsidRPr="00AE4A2C" w:rsidRDefault="00311A74" w:rsidP="00311A74">
      <w:pPr>
        <w:tabs>
          <w:tab w:val="left" w:pos="540"/>
          <w:tab w:val="left" w:pos="900"/>
        </w:tabs>
        <w:ind w:firstLine="709"/>
        <w:jc w:val="both"/>
        <w:rPr>
          <w:sz w:val="26"/>
          <w:szCs w:val="26"/>
        </w:rPr>
      </w:pPr>
      <w:r w:rsidRPr="00AE4A2C">
        <w:rPr>
          <w:sz w:val="26"/>
          <w:szCs w:val="26"/>
        </w:rPr>
        <w:t>- наличие финансовых, материальных средств, а также иных возможностей (ресурсов), необходимых для выполнения условий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положительная деловая репутация, наличие опыта осуществления поставок, выполнения работ или оказания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иные квалификационные требования, связанные с предметом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В случае</w:t>
      </w:r>
      <w:proofErr w:type="gramStart"/>
      <w:r w:rsidR="004D3177" w:rsidRPr="00AE4A2C">
        <w:rPr>
          <w:sz w:val="26"/>
          <w:szCs w:val="26"/>
        </w:rPr>
        <w:t>,</w:t>
      </w:r>
      <w:proofErr w:type="gramEnd"/>
      <w:r w:rsidRPr="00AE4A2C">
        <w:rPr>
          <w:sz w:val="26"/>
          <w:szCs w:val="26"/>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в равной степени к каждому из указанных лиц в отдельности.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IV</w:t>
      </w:r>
      <w:r w:rsidRPr="00AE4A2C">
        <w:rPr>
          <w:b/>
          <w:sz w:val="26"/>
          <w:szCs w:val="26"/>
        </w:rPr>
        <w:t>.</w:t>
      </w:r>
      <w:r w:rsidRPr="00AE4A2C">
        <w:rPr>
          <w:b/>
          <w:sz w:val="26"/>
          <w:szCs w:val="26"/>
          <w:lang w:val="en-US"/>
        </w:rPr>
        <w:t> </w:t>
      </w:r>
      <w:r w:rsidRPr="00AE4A2C">
        <w:rPr>
          <w:b/>
          <w:sz w:val="26"/>
          <w:szCs w:val="26"/>
        </w:rPr>
        <w:t>СОДЕРЖАНИЕ ИЗВЕЩЕНИЯ О ЗАКУПКЕ И</w:t>
      </w:r>
    </w:p>
    <w:p w:rsidR="00311A74" w:rsidRPr="00AE4A2C" w:rsidRDefault="00311A74" w:rsidP="00311A74">
      <w:pPr>
        <w:tabs>
          <w:tab w:val="left" w:pos="540"/>
          <w:tab w:val="left" w:pos="900"/>
        </w:tabs>
        <w:jc w:val="center"/>
        <w:rPr>
          <w:b/>
          <w:sz w:val="26"/>
          <w:szCs w:val="26"/>
        </w:rPr>
      </w:pPr>
      <w:r w:rsidRPr="00AE4A2C">
        <w:rPr>
          <w:b/>
          <w:sz w:val="26"/>
          <w:szCs w:val="26"/>
        </w:rPr>
        <w:t>ДОКУМЕНТАЦИИ О ЗАКУПКЕ</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4.1. В извещении о закупке должны быть указаны следующие сведения:</w:t>
      </w:r>
    </w:p>
    <w:p w:rsidR="00311A74" w:rsidRPr="00AE4A2C" w:rsidRDefault="00311A74" w:rsidP="00311A74">
      <w:pPr>
        <w:tabs>
          <w:tab w:val="left" w:pos="540"/>
          <w:tab w:val="left" w:pos="900"/>
        </w:tabs>
        <w:ind w:firstLine="709"/>
        <w:jc w:val="both"/>
        <w:rPr>
          <w:sz w:val="26"/>
          <w:szCs w:val="26"/>
        </w:rPr>
      </w:pPr>
      <w:r w:rsidRPr="00AE4A2C">
        <w:rPr>
          <w:sz w:val="26"/>
          <w:szCs w:val="26"/>
        </w:rPr>
        <w:t>- способ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наименование, место нахождения, почтовый адрес, адрес электронной почты, номер контактного телефона Заказчика;</w:t>
      </w:r>
    </w:p>
    <w:p w:rsidR="00311A74" w:rsidRPr="00AE4A2C" w:rsidRDefault="00311A74" w:rsidP="00311A74">
      <w:pPr>
        <w:tabs>
          <w:tab w:val="left" w:pos="540"/>
          <w:tab w:val="left" w:pos="900"/>
        </w:tabs>
        <w:ind w:firstLine="709"/>
        <w:jc w:val="both"/>
        <w:rPr>
          <w:sz w:val="26"/>
          <w:szCs w:val="26"/>
        </w:rPr>
      </w:pPr>
      <w:r w:rsidRPr="00AE4A2C">
        <w:rPr>
          <w:sz w:val="26"/>
          <w:szCs w:val="26"/>
        </w:rPr>
        <w:t>- предмет договора с указанием количества поставляемого товара, объема выполняемых работ, оказываемых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поставки товара, выполнения работ, оказания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сведения о начальной максимальной цене договора (цене лота);</w:t>
      </w:r>
    </w:p>
    <w:p w:rsidR="00311A74" w:rsidRPr="00AE4A2C" w:rsidRDefault="00311A74" w:rsidP="00311A74">
      <w:pPr>
        <w:tabs>
          <w:tab w:val="left" w:pos="540"/>
          <w:tab w:val="left" w:pos="900"/>
        </w:tabs>
        <w:ind w:firstLine="709"/>
        <w:jc w:val="both"/>
        <w:rPr>
          <w:sz w:val="26"/>
          <w:szCs w:val="26"/>
        </w:rPr>
      </w:pPr>
      <w:r w:rsidRPr="00AE4A2C">
        <w:rPr>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и дата рассмотрения предложений участников закупки и подведения итогов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В случае проведения </w:t>
      </w:r>
      <w:proofErr w:type="spellStart"/>
      <w:r w:rsidRPr="00AE4A2C">
        <w:rPr>
          <w:sz w:val="26"/>
          <w:szCs w:val="26"/>
        </w:rPr>
        <w:t>многолотового</w:t>
      </w:r>
      <w:proofErr w:type="spellEnd"/>
      <w:r w:rsidRPr="00AE4A2C">
        <w:rPr>
          <w:sz w:val="26"/>
          <w:szCs w:val="26"/>
        </w:rPr>
        <w:t xml:space="preserve"> конкурса или аукциона сведения, предусмотренные пунктом 4.1. указываются отдельно в отношении каждого лота.</w:t>
      </w:r>
    </w:p>
    <w:p w:rsidR="00311A74" w:rsidRPr="00AE4A2C" w:rsidRDefault="00311A74" w:rsidP="00311A74">
      <w:pPr>
        <w:tabs>
          <w:tab w:val="left" w:pos="540"/>
          <w:tab w:val="left" w:pos="900"/>
        </w:tabs>
        <w:ind w:firstLine="709"/>
        <w:jc w:val="both"/>
        <w:rPr>
          <w:sz w:val="26"/>
          <w:szCs w:val="26"/>
        </w:rPr>
      </w:pPr>
      <w:r w:rsidRPr="00AE4A2C">
        <w:rPr>
          <w:sz w:val="26"/>
          <w:szCs w:val="26"/>
        </w:rPr>
        <w:t>4.2. В документации о закупке должны быть указаны следующие сведения:</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требования к содержанию, форме, оформлению и составу заявки на участие в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условия и сроки (периоды) поставки товара, выполнения работы, оказания услуги;</w:t>
      </w:r>
    </w:p>
    <w:p w:rsidR="00311A74" w:rsidRPr="00AE4A2C" w:rsidRDefault="00311A74" w:rsidP="00311A74">
      <w:pPr>
        <w:tabs>
          <w:tab w:val="left" w:pos="540"/>
          <w:tab w:val="left" w:pos="900"/>
        </w:tabs>
        <w:ind w:firstLine="709"/>
        <w:jc w:val="both"/>
        <w:rPr>
          <w:sz w:val="26"/>
          <w:szCs w:val="26"/>
        </w:rPr>
      </w:pPr>
      <w:r w:rsidRPr="00AE4A2C">
        <w:rPr>
          <w:sz w:val="26"/>
          <w:szCs w:val="26"/>
        </w:rPr>
        <w:t>- сведения о начальной максимальной цене договора (цене лота);</w:t>
      </w:r>
    </w:p>
    <w:p w:rsidR="00311A74" w:rsidRPr="00AE4A2C" w:rsidRDefault="00311A74" w:rsidP="00311A74">
      <w:pPr>
        <w:tabs>
          <w:tab w:val="left" w:pos="540"/>
          <w:tab w:val="left" w:pos="900"/>
        </w:tabs>
        <w:ind w:firstLine="709"/>
        <w:jc w:val="both"/>
        <w:rPr>
          <w:sz w:val="26"/>
          <w:szCs w:val="26"/>
        </w:rPr>
      </w:pPr>
      <w:r w:rsidRPr="00AE4A2C">
        <w:rPr>
          <w:sz w:val="26"/>
          <w:szCs w:val="26"/>
        </w:rPr>
        <w:t>- форма, сроки и порядок оплаты товара, работы, услуги;</w:t>
      </w:r>
    </w:p>
    <w:p w:rsidR="00311A74" w:rsidRPr="00AE4A2C" w:rsidRDefault="00311A74" w:rsidP="00311A74">
      <w:pPr>
        <w:tabs>
          <w:tab w:val="left" w:pos="540"/>
          <w:tab w:val="left" w:pos="900"/>
        </w:tabs>
        <w:ind w:firstLine="709"/>
        <w:jc w:val="both"/>
        <w:rPr>
          <w:sz w:val="26"/>
          <w:szCs w:val="26"/>
        </w:rPr>
      </w:pPr>
      <w:r w:rsidRPr="00AE4A2C">
        <w:rPr>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1A74" w:rsidRPr="00AE4A2C" w:rsidRDefault="00311A74" w:rsidP="00311A74">
      <w:pPr>
        <w:tabs>
          <w:tab w:val="left" w:pos="540"/>
          <w:tab w:val="left" w:pos="900"/>
        </w:tabs>
        <w:ind w:firstLine="709"/>
        <w:jc w:val="both"/>
        <w:rPr>
          <w:sz w:val="26"/>
          <w:szCs w:val="26"/>
        </w:rPr>
      </w:pPr>
      <w:r w:rsidRPr="00AE4A2C">
        <w:rPr>
          <w:sz w:val="26"/>
          <w:szCs w:val="26"/>
        </w:rPr>
        <w:t>- порядок, место, дата начала и дата окончания срока подачи заявок на участие в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11A74" w:rsidRPr="00AE4A2C" w:rsidRDefault="00061BB4"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и дата рассмотрения предложений участников закупки и подведения итогов закупки;</w:t>
      </w:r>
    </w:p>
    <w:p w:rsidR="00311A74" w:rsidRPr="00AE4A2C" w:rsidRDefault="00FF48C6"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критерии оценки и сопоставления заявок на участие в закупке;</w:t>
      </w:r>
    </w:p>
    <w:p w:rsidR="00311A74" w:rsidRPr="00AE4A2C" w:rsidRDefault="00FF48C6"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порядок оценки и сопоставления заявок на участие в закупке</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В случае проведения </w:t>
      </w:r>
      <w:proofErr w:type="spellStart"/>
      <w:r w:rsidRPr="00AE4A2C">
        <w:rPr>
          <w:sz w:val="26"/>
          <w:szCs w:val="26"/>
        </w:rPr>
        <w:t>многолотового</w:t>
      </w:r>
      <w:proofErr w:type="spellEnd"/>
      <w:r w:rsidRPr="00AE4A2C">
        <w:rPr>
          <w:sz w:val="26"/>
          <w:szCs w:val="26"/>
        </w:rPr>
        <w:t xml:space="preserve"> конкурса или аукциона сведения, предусмотренные пунктом 4.2. указываются отдельно в отношении каждого лота.</w:t>
      </w:r>
    </w:p>
    <w:p w:rsidR="0014018A" w:rsidRPr="00AE4A2C" w:rsidRDefault="0014018A" w:rsidP="0014018A">
      <w:pPr>
        <w:tabs>
          <w:tab w:val="left" w:pos="540"/>
          <w:tab w:val="left" w:pos="900"/>
        </w:tabs>
        <w:ind w:firstLine="709"/>
        <w:jc w:val="both"/>
        <w:rPr>
          <w:sz w:val="26"/>
          <w:szCs w:val="26"/>
        </w:rPr>
      </w:pPr>
      <w:r w:rsidRPr="00AE4A2C">
        <w:rPr>
          <w:sz w:val="26"/>
          <w:szCs w:val="26"/>
        </w:rPr>
        <w:t>4.3. В документации о закупке Заказчик вправе установить требование о предоставлении обеспечения исполнения заявки и договора.</w:t>
      </w:r>
    </w:p>
    <w:p w:rsidR="00311A74" w:rsidRPr="00AE4A2C" w:rsidRDefault="00311A74" w:rsidP="00311A74">
      <w:pPr>
        <w:tabs>
          <w:tab w:val="left" w:pos="540"/>
          <w:tab w:val="left" w:pos="900"/>
        </w:tabs>
        <w:ind w:firstLine="709"/>
        <w:jc w:val="both"/>
        <w:rPr>
          <w:sz w:val="26"/>
          <w:szCs w:val="26"/>
        </w:rPr>
      </w:pPr>
    </w:p>
    <w:p w:rsidR="00263FA6" w:rsidRPr="00AE4A2C" w:rsidRDefault="00263FA6"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V</w:t>
      </w:r>
      <w:r w:rsidRPr="00AE4A2C">
        <w:rPr>
          <w:b/>
          <w:sz w:val="26"/>
          <w:szCs w:val="26"/>
        </w:rPr>
        <w:t>.</w:t>
      </w:r>
      <w:r w:rsidRPr="00AE4A2C">
        <w:rPr>
          <w:b/>
          <w:sz w:val="26"/>
          <w:szCs w:val="26"/>
          <w:lang w:val="en-US"/>
        </w:rPr>
        <w:t> </w:t>
      </w:r>
      <w:r w:rsidRPr="00AE4A2C">
        <w:rPr>
          <w:b/>
          <w:sz w:val="26"/>
          <w:szCs w:val="26"/>
        </w:rPr>
        <w:t>УСЛОВИЯ И ПОРЯДОК ПРОВЕДЕНИЯ</w:t>
      </w:r>
    </w:p>
    <w:p w:rsidR="00311A74" w:rsidRPr="00AE4A2C" w:rsidRDefault="00311A74" w:rsidP="00311A74">
      <w:pPr>
        <w:tabs>
          <w:tab w:val="left" w:pos="540"/>
          <w:tab w:val="left" w:pos="900"/>
        </w:tabs>
        <w:jc w:val="center"/>
        <w:rPr>
          <w:b/>
          <w:sz w:val="26"/>
          <w:szCs w:val="26"/>
        </w:rPr>
      </w:pPr>
      <w:r w:rsidRPr="00AE4A2C">
        <w:rPr>
          <w:b/>
          <w:sz w:val="26"/>
          <w:szCs w:val="26"/>
        </w:rPr>
        <w:t>ПРОЦЕДУР ЗАКУПКИ</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 Особенности проведения конкурса</w:t>
      </w:r>
    </w:p>
    <w:p w:rsidR="00311A74" w:rsidRPr="00AE4A2C" w:rsidRDefault="00311A74" w:rsidP="00311A74">
      <w:pPr>
        <w:tabs>
          <w:tab w:val="left" w:pos="540"/>
          <w:tab w:val="left" w:pos="900"/>
        </w:tabs>
        <w:ind w:firstLine="709"/>
        <w:jc w:val="center"/>
        <w:rPr>
          <w:b/>
          <w:sz w:val="26"/>
          <w:szCs w:val="26"/>
        </w:rPr>
      </w:pPr>
    </w:p>
    <w:p w:rsidR="00311A74" w:rsidRPr="00AE4A2C" w:rsidRDefault="00311A74" w:rsidP="00074D1C">
      <w:pPr>
        <w:tabs>
          <w:tab w:val="left" w:pos="540"/>
          <w:tab w:val="left" w:pos="900"/>
        </w:tabs>
        <w:ind w:firstLine="709"/>
        <w:jc w:val="both"/>
        <w:rPr>
          <w:sz w:val="26"/>
          <w:szCs w:val="26"/>
        </w:rPr>
      </w:pPr>
      <w:r w:rsidRPr="00AE4A2C">
        <w:rPr>
          <w:sz w:val="26"/>
          <w:szCs w:val="26"/>
        </w:rPr>
        <w:t>Конкурс – это торги, победителем которых признается участник закупки, предложивший лучшие условия исполнения договора в соответствии с критериями и порядком</w:t>
      </w:r>
      <w:r w:rsidR="00074D1C" w:rsidRPr="00AE4A2C">
        <w:rPr>
          <w:sz w:val="26"/>
          <w:szCs w:val="26"/>
        </w:rPr>
        <w:t xml:space="preserve"> </w:t>
      </w:r>
      <w:r w:rsidRPr="00AE4A2C">
        <w:rPr>
          <w:sz w:val="26"/>
          <w:szCs w:val="26"/>
        </w:rPr>
        <w:t>оценки и сопоставления заявок, установленными в конкурсной документации.</w:t>
      </w:r>
    </w:p>
    <w:p w:rsidR="00311A74" w:rsidRPr="00AE4A2C" w:rsidRDefault="00311A74" w:rsidP="00311A74">
      <w:pPr>
        <w:tabs>
          <w:tab w:val="left" w:pos="540"/>
          <w:tab w:val="left" w:pos="900"/>
        </w:tabs>
        <w:ind w:firstLine="709"/>
        <w:jc w:val="both"/>
        <w:rPr>
          <w:sz w:val="26"/>
          <w:szCs w:val="26"/>
        </w:rPr>
      </w:pPr>
      <w:r w:rsidRPr="00AE4A2C">
        <w:rPr>
          <w:sz w:val="26"/>
          <w:szCs w:val="26"/>
        </w:rPr>
        <w:t>В зависимости от числа этапов конкурс может быть одно- и двухэтапным.</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4D3177">
      <w:pPr>
        <w:tabs>
          <w:tab w:val="left" w:pos="540"/>
          <w:tab w:val="left" w:pos="900"/>
        </w:tabs>
        <w:ind w:firstLine="709"/>
        <w:jc w:val="center"/>
        <w:rPr>
          <w:b/>
          <w:sz w:val="26"/>
          <w:szCs w:val="26"/>
        </w:rPr>
      </w:pPr>
      <w:r w:rsidRPr="00AE4A2C">
        <w:rPr>
          <w:b/>
          <w:sz w:val="26"/>
          <w:szCs w:val="26"/>
        </w:rPr>
        <w:t>5.1.1. Проведение открытого одноэтапного конкурса</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311A74" w:rsidRPr="00AE4A2C" w:rsidRDefault="00311A74" w:rsidP="00311A74">
      <w:pPr>
        <w:tabs>
          <w:tab w:val="left" w:pos="540"/>
          <w:tab w:val="left" w:pos="900"/>
        </w:tabs>
        <w:ind w:firstLine="709"/>
        <w:jc w:val="both"/>
        <w:rPr>
          <w:b/>
          <w:sz w:val="26"/>
          <w:szCs w:val="26"/>
        </w:rPr>
      </w:pPr>
      <w:r w:rsidRPr="00AE4A2C">
        <w:rPr>
          <w:sz w:val="26"/>
          <w:szCs w:val="26"/>
        </w:rPr>
        <w:lastRenderedPageBreak/>
        <w:t xml:space="preserve">5.1.1.2.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w:t>
      </w:r>
      <w:r w:rsidRPr="00AE4A2C">
        <w:rPr>
          <w:sz w:val="26"/>
          <w:szCs w:val="26"/>
          <w:lang w:val="en-US"/>
        </w:rPr>
        <w:t>IV</w:t>
      </w:r>
      <w:r w:rsidRPr="00AE4A2C">
        <w:rPr>
          <w:sz w:val="26"/>
          <w:szCs w:val="26"/>
        </w:rPr>
        <w:t xml:space="preserve"> настоящего Положения.</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5.1.1.3. Конкурсная документация, размещенная на официальном сайте, должна соответствовать конкурсной </w:t>
      </w:r>
      <w:proofErr w:type="gramStart"/>
      <w:r w:rsidRPr="00AE4A2C">
        <w:rPr>
          <w:sz w:val="26"/>
          <w:szCs w:val="26"/>
        </w:rPr>
        <w:t>документации</w:t>
      </w:r>
      <w:proofErr w:type="gramEnd"/>
      <w:r w:rsidRPr="00AE4A2C">
        <w:rPr>
          <w:sz w:val="26"/>
          <w:szCs w:val="26"/>
        </w:rPr>
        <w:t xml:space="preserve"> утвержденной Заказчиком.</w:t>
      </w:r>
    </w:p>
    <w:p w:rsidR="00311A74" w:rsidRPr="00AE4A2C" w:rsidRDefault="00311A74" w:rsidP="00311A74">
      <w:pPr>
        <w:tabs>
          <w:tab w:val="left" w:pos="540"/>
          <w:tab w:val="left" w:pos="900"/>
        </w:tabs>
        <w:ind w:firstLine="709"/>
        <w:jc w:val="both"/>
        <w:rPr>
          <w:b/>
          <w:sz w:val="26"/>
          <w:szCs w:val="26"/>
        </w:rPr>
      </w:pPr>
      <w:r w:rsidRPr="00AE4A2C">
        <w:rPr>
          <w:sz w:val="26"/>
          <w:szCs w:val="26"/>
        </w:rPr>
        <w:t>5.1.1.4. Любой участник закупки вправе направить Заказчику запрос о разъяснении положений конкурсной документации. В течение трех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Не позднее чем в течение трех рабочих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311A74" w:rsidRPr="00AE4A2C" w:rsidRDefault="00311A74" w:rsidP="00311A74">
      <w:pPr>
        <w:tabs>
          <w:tab w:val="left" w:pos="540"/>
          <w:tab w:val="left" w:pos="900"/>
        </w:tabs>
        <w:ind w:firstLine="709"/>
        <w:jc w:val="both"/>
        <w:rPr>
          <w:sz w:val="26"/>
          <w:szCs w:val="26"/>
        </w:rPr>
      </w:pPr>
      <w:r w:rsidRPr="00AE4A2C">
        <w:rPr>
          <w:sz w:val="26"/>
          <w:szCs w:val="26"/>
        </w:rPr>
        <w:t>5.1.1.5.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за пять дней до даты окончания подачи заявок на участие в конкурсе. В течение одного дня со дня принятия указанного решения о внесении указанных изменений такие изменения размещаются Заказчиком на официальном сайте.</w:t>
      </w:r>
      <w:r w:rsidRPr="00AE4A2C">
        <w:rPr>
          <w:b/>
          <w:sz w:val="26"/>
          <w:szCs w:val="26"/>
        </w:rPr>
        <w:t xml:space="preserve"> </w:t>
      </w:r>
      <w:r w:rsidRPr="00AE4A2C">
        <w:rPr>
          <w:sz w:val="26"/>
          <w:szCs w:val="26"/>
        </w:rPr>
        <w:t>При этом</w:t>
      </w:r>
      <w:r w:rsidRPr="00AE4A2C">
        <w:rPr>
          <w:b/>
          <w:sz w:val="26"/>
          <w:szCs w:val="26"/>
        </w:rPr>
        <w:t xml:space="preserve"> </w:t>
      </w:r>
      <w:r w:rsidRPr="00AE4A2C">
        <w:rPr>
          <w:sz w:val="26"/>
          <w:szCs w:val="26"/>
        </w:rPr>
        <w:t>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срок составлял не менее чем пятнадцать дней.</w:t>
      </w:r>
    </w:p>
    <w:p w:rsidR="00CE709F" w:rsidRPr="00AE4A2C" w:rsidRDefault="00CE709F"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5.1.2. Особенности проведения двухэтапного конкурса</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087C65">
      <w:pPr>
        <w:tabs>
          <w:tab w:val="left" w:pos="540"/>
          <w:tab w:val="left" w:pos="900"/>
        </w:tabs>
        <w:ind w:firstLine="709"/>
        <w:jc w:val="both"/>
        <w:rPr>
          <w:sz w:val="26"/>
          <w:szCs w:val="26"/>
        </w:rPr>
      </w:pPr>
      <w:r w:rsidRPr="00AE4A2C">
        <w:rPr>
          <w:sz w:val="26"/>
          <w:szCs w:val="26"/>
        </w:rPr>
        <w:t xml:space="preserve">5.1.2.1.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11A74" w:rsidRPr="00AE4A2C" w:rsidRDefault="00311A74" w:rsidP="00311A74">
      <w:pPr>
        <w:tabs>
          <w:tab w:val="left" w:pos="540"/>
          <w:tab w:val="left" w:pos="900"/>
        </w:tabs>
        <w:ind w:firstLine="709"/>
        <w:jc w:val="both"/>
        <w:rPr>
          <w:sz w:val="26"/>
          <w:szCs w:val="26"/>
        </w:rPr>
      </w:pPr>
      <w:r w:rsidRPr="00AE4A2C">
        <w:rPr>
          <w:sz w:val="26"/>
          <w:szCs w:val="26"/>
        </w:rPr>
        <w:t>5.1.2.2.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AE4A2C">
        <w:rPr>
          <w:sz w:val="26"/>
          <w:szCs w:val="26"/>
        </w:rPr>
        <w:t>в заявке на участие в конкурсе по первому этапу сведения о примерной цене</w:t>
      </w:r>
      <w:proofErr w:type="gramEnd"/>
      <w:r w:rsidRPr="00AE4A2C">
        <w:rPr>
          <w:sz w:val="26"/>
          <w:szCs w:val="26"/>
        </w:rPr>
        <w:t xml:space="preserve"> договора, предварительные сметные расчеты и другие сведения в качестве справочного материала.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5.1.2.4. В конкурсной документации первого этапа дополнительно к </w:t>
      </w:r>
      <w:proofErr w:type="gramStart"/>
      <w:r w:rsidRPr="00AE4A2C">
        <w:rPr>
          <w:sz w:val="26"/>
          <w:szCs w:val="26"/>
        </w:rPr>
        <w:t>указанному</w:t>
      </w:r>
      <w:proofErr w:type="gramEnd"/>
      <w:r w:rsidRPr="00AE4A2C">
        <w:rPr>
          <w:sz w:val="26"/>
          <w:szCs w:val="26"/>
        </w:rPr>
        <w:t xml:space="preserve"> в подпункте 4.2. Положения о закупке должно быть указано:</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311A74" w:rsidRPr="00AE4A2C" w:rsidRDefault="00087C65" w:rsidP="00311A74">
      <w:pPr>
        <w:tabs>
          <w:tab w:val="left" w:pos="540"/>
          <w:tab w:val="left" w:pos="900"/>
        </w:tabs>
        <w:ind w:firstLine="709"/>
        <w:jc w:val="both"/>
        <w:rPr>
          <w:sz w:val="26"/>
          <w:szCs w:val="26"/>
        </w:rPr>
      </w:pPr>
      <w:proofErr w:type="gramStart"/>
      <w:r w:rsidRPr="00AE4A2C">
        <w:rPr>
          <w:sz w:val="26"/>
          <w:szCs w:val="26"/>
        </w:rPr>
        <w:t xml:space="preserve">- </w:t>
      </w:r>
      <w:r w:rsidR="00311A74" w:rsidRPr="00AE4A2C">
        <w:rPr>
          <w:sz w:val="26"/>
          <w:szCs w:val="26"/>
        </w:rPr>
        <w:t xml:space="preserve">что при составлении конкурсной документации второго этапа Заказчик вправе дополнить, исключить или изменить первоначально установленные в конкурсной </w:t>
      </w:r>
      <w:r w:rsidR="00311A74" w:rsidRPr="00AE4A2C">
        <w:rPr>
          <w:sz w:val="26"/>
          <w:szCs w:val="26"/>
        </w:rPr>
        <w:lastRenderedPageBreak/>
        <w:t>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5.1.2.5. Процедура публичного вскрытия конвертов с заявками на участие в конкурсе на первом этапе может не проводиться.</w:t>
      </w:r>
    </w:p>
    <w:p w:rsidR="00311A74" w:rsidRPr="00AE4A2C" w:rsidRDefault="00311A74" w:rsidP="00311A74">
      <w:pPr>
        <w:tabs>
          <w:tab w:val="left" w:pos="540"/>
          <w:tab w:val="left" w:pos="900"/>
        </w:tabs>
        <w:ind w:firstLine="709"/>
        <w:jc w:val="both"/>
        <w:rPr>
          <w:sz w:val="26"/>
          <w:szCs w:val="26"/>
        </w:rPr>
      </w:pPr>
      <w:r w:rsidRPr="00AE4A2C">
        <w:rPr>
          <w:sz w:val="26"/>
          <w:szCs w:val="26"/>
        </w:rPr>
        <w:t>5.1.2.6.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311A74" w:rsidRPr="00AE4A2C" w:rsidRDefault="00311A74" w:rsidP="00087C65">
      <w:pPr>
        <w:tabs>
          <w:tab w:val="left" w:pos="540"/>
          <w:tab w:val="left" w:pos="900"/>
        </w:tabs>
        <w:ind w:firstLine="709"/>
        <w:jc w:val="both"/>
        <w:rPr>
          <w:sz w:val="26"/>
          <w:szCs w:val="26"/>
        </w:rPr>
      </w:pPr>
      <w:r w:rsidRPr="00AE4A2C">
        <w:rPr>
          <w:sz w:val="26"/>
          <w:szCs w:val="26"/>
        </w:rPr>
        <w:t xml:space="preserve">5.1.2.7. На первом этапе закупочная комиссия вправе проводить переговоры </w:t>
      </w:r>
      <w:proofErr w:type="gramStart"/>
      <w:r w:rsidRPr="00AE4A2C">
        <w:rPr>
          <w:sz w:val="26"/>
          <w:szCs w:val="26"/>
        </w:rPr>
        <w:t>с любым участником закупки по любому положению заявки на участие в конкурсе по первому этапу</w:t>
      </w:r>
      <w:proofErr w:type="gramEnd"/>
      <w:r w:rsidRPr="00AE4A2C">
        <w:rPr>
          <w:sz w:val="26"/>
          <w:szCs w:val="26"/>
        </w:rPr>
        <w:t>.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11A74" w:rsidRPr="00AE4A2C" w:rsidRDefault="00311A74" w:rsidP="00311A74">
      <w:pPr>
        <w:tabs>
          <w:tab w:val="left" w:pos="540"/>
          <w:tab w:val="left" w:pos="900"/>
        </w:tabs>
        <w:ind w:firstLine="709"/>
        <w:jc w:val="both"/>
        <w:rPr>
          <w:sz w:val="26"/>
          <w:szCs w:val="26"/>
        </w:rPr>
      </w:pPr>
      <w:r w:rsidRPr="00AE4A2C">
        <w:rPr>
          <w:sz w:val="26"/>
          <w:szCs w:val="26"/>
        </w:rPr>
        <w:t>5.1.2.10. Участник, не желающий представлять заявку на участие в конкурсе по второму этапу, вправе выйти из дальнейшего участия в конкурсе.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Pr="00AE4A2C">
        <w:rPr>
          <w:sz w:val="26"/>
          <w:szCs w:val="26"/>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AE4A2C">
        <w:rPr>
          <w:sz w:val="26"/>
          <w:szCs w:val="26"/>
        </w:rPr>
        <w:t>.</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5.1.3. Предварительный квалификационный отбор</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5.1.3.1. Предварительный квалификационный отбор может проводиться в процедурах открытого одноэтапного конкурса, открытого аукциона.</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5.1.3.2. При проведении предварительного квалификационного отбора документация о закупке, помимо сведений, предусмотренных подпунктом 4.2. Положения о закупке, должна содержать:</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 xml:space="preserve">информацию о порядке, месте, дате начала и дате окончания срока подачи </w:t>
      </w:r>
      <w:proofErr w:type="spellStart"/>
      <w:r w:rsidR="00311A74" w:rsidRPr="00AE4A2C">
        <w:rPr>
          <w:sz w:val="26"/>
          <w:szCs w:val="26"/>
        </w:rPr>
        <w:t>предквалификационных</w:t>
      </w:r>
      <w:proofErr w:type="spellEnd"/>
      <w:r w:rsidR="00311A74" w:rsidRPr="00AE4A2C">
        <w:rPr>
          <w:sz w:val="26"/>
          <w:szCs w:val="26"/>
        </w:rPr>
        <w:t xml:space="preserve"> заявок;</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 xml:space="preserve">описание срока, места и порядка получения </w:t>
      </w:r>
      <w:proofErr w:type="spellStart"/>
      <w:r w:rsidR="00311A74" w:rsidRPr="00AE4A2C">
        <w:rPr>
          <w:sz w:val="26"/>
          <w:szCs w:val="26"/>
        </w:rPr>
        <w:t>предквалификационной</w:t>
      </w:r>
      <w:proofErr w:type="spellEnd"/>
      <w:r w:rsidR="00311A74" w:rsidRPr="00AE4A2C">
        <w:rPr>
          <w:sz w:val="26"/>
          <w:szCs w:val="26"/>
        </w:rPr>
        <w:t xml:space="preserve"> документации, размера, порядка и сроков внесения платы, взимаемой Заказчиком за предоставление </w:t>
      </w:r>
      <w:proofErr w:type="spellStart"/>
      <w:r w:rsidR="00311A74" w:rsidRPr="00AE4A2C">
        <w:rPr>
          <w:sz w:val="26"/>
          <w:szCs w:val="26"/>
        </w:rPr>
        <w:t>предквалификационной</w:t>
      </w:r>
      <w:proofErr w:type="spellEnd"/>
      <w:r w:rsidR="00311A74" w:rsidRPr="00AE4A2C">
        <w:rPr>
          <w:sz w:val="26"/>
          <w:szCs w:val="26"/>
        </w:rPr>
        <w:t xml:space="preserve"> документации, если такая плата установлена Заказчиком, за исключением случаев предоставления </w:t>
      </w:r>
      <w:proofErr w:type="spellStart"/>
      <w:r w:rsidR="00311A74" w:rsidRPr="00AE4A2C">
        <w:rPr>
          <w:sz w:val="26"/>
          <w:szCs w:val="26"/>
        </w:rPr>
        <w:t>предквалификационной</w:t>
      </w:r>
      <w:proofErr w:type="spellEnd"/>
      <w:r w:rsidR="00311A74" w:rsidRPr="00AE4A2C">
        <w:rPr>
          <w:sz w:val="26"/>
          <w:szCs w:val="26"/>
        </w:rPr>
        <w:t xml:space="preserve">  документации в форме электронного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t>5.1.3.3. </w:t>
      </w:r>
      <w:proofErr w:type="spellStart"/>
      <w:r w:rsidRPr="00AE4A2C">
        <w:rPr>
          <w:sz w:val="26"/>
          <w:szCs w:val="26"/>
        </w:rPr>
        <w:t>Предквалификационная</w:t>
      </w:r>
      <w:proofErr w:type="spellEnd"/>
      <w:r w:rsidRPr="00AE4A2C">
        <w:rPr>
          <w:sz w:val="26"/>
          <w:szCs w:val="26"/>
        </w:rPr>
        <w:t xml:space="preserve"> документация должна содержать:</w:t>
      </w:r>
    </w:p>
    <w:p w:rsidR="00311A74" w:rsidRPr="00AE4A2C" w:rsidRDefault="00311A74" w:rsidP="00311A74">
      <w:pPr>
        <w:tabs>
          <w:tab w:val="left" w:pos="540"/>
          <w:tab w:val="left" w:pos="900"/>
        </w:tabs>
        <w:ind w:firstLine="709"/>
        <w:jc w:val="both"/>
        <w:rPr>
          <w:sz w:val="26"/>
          <w:szCs w:val="26"/>
        </w:rPr>
      </w:pPr>
      <w:r w:rsidRPr="00AE4A2C">
        <w:rPr>
          <w:sz w:val="26"/>
          <w:szCs w:val="26"/>
        </w:rPr>
        <w:t>краткое описание закупаемой продукции;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порядок проведения предварительного квалификационного отбора, включая его критерии из числа </w:t>
      </w:r>
      <w:proofErr w:type="gramStart"/>
      <w:r w:rsidRPr="00AE4A2C">
        <w:rPr>
          <w:sz w:val="26"/>
          <w:szCs w:val="26"/>
        </w:rPr>
        <w:t>указанных</w:t>
      </w:r>
      <w:proofErr w:type="gramEnd"/>
      <w:r w:rsidRPr="00AE4A2C">
        <w:rPr>
          <w:sz w:val="26"/>
          <w:szCs w:val="26"/>
        </w:rPr>
        <w:t xml:space="preserve"> в Приложении  к настоящему Положению;</w:t>
      </w:r>
    </w:p>
    <w:p w:rsidR="00311A74" w:rsidRPr="00AE4A2C" w:rsidRDefault="00311A74" w:rsidP="00311A74">
      <w:pPr>
        <w:tabs>
          <w:tab w:val="left" w:pos="540"/>
          <w:tab w:val="left" w:pos="900"/>
        </w:tabs>
        <w:ind w:firstLine="709"/>
        <w:jc w:val="both"/>
        <w:rPr>
          <w:sz w:val="26"/>
          <w:szCs w:val="26"/>
        </w:rPr>
      </w:pPr>
      <w:r w:rsidRPr="00AE4A2C">
        <w:rPr>
          <w:sz w:val="26"/>
          <w:szCs w:val="26"/>
        </w:rPr>
        <w:t>требования к участнику предварительного квалификационного отбора;</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требования к содержанию, форме, оформлению и составу </w:t>
      </w:r>
      <w:proofErr w:type="spellStart"/>
      <w:r w:rsidRPr="00AE4A2C">
        <w:rPr>
          <w:sz w:val="26"/>
          <w:szCs w:val="26"/>
        </w:rPr>
        <w:t>предквалификационной</w:t>
      </w:r>
      <w:proofErr w:type="spellEnd"/>
      <w:r w:rsidRPr="00AE4A2C">
        <w:rPr>
          <w:sz w:val="26"/>
          <w:szCs w:val="26"/>
        </w:rPr>
        <w:t xml:space="preserve"> заявки на участие, в том числе способу подтверждения соответствия участника закупки предъявляемым требованиям;</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информацию о порядке, месте, дате начала и дате окончания срока подачи </w:t>
      </w:r>
      <w:proofErr w:type="spellStart"/>
      <w:r w:rsidRPr="00AE4A2C">
        <w:rPr>
          <w:sz w:val="26"/>
          <w:szCs w:val="26"/>
        </w:rPr>
        <w:t>предквалификационных</w:t>
      </w:r>
      <w:proofErr w:type="spellEnd"/>
      <w:r w:rsidRPr="00AE4A2C">
        <w:rPr>
          <w:sz w:val="26"/>
          <w:szCs w:val="26"/>
        </w:rPr>
        <w:t xml:space="preserve"> заявок;</w:t>
      </w:r>
    </w:p>
    <w:p w:rsidR="00311A74" w:rsidRPr="00AE4A2C" w:rsidRDefault="00311A74" w:rsidP="00311A74">
      <w:pPr>
        <w:tabs>
          <w:tab w:val="left" w:pos="540"/>
          <w:tab w:val="left" w:pos="900"/>
        </w:tabs>
        <w:ind w:firstLine="709"/>
        <w:jc w:val="both"/>
        <w:rPr>
          <w:sz w:val="26"/>
          <w:szCs w:val="26"/>
        </w:rPr>
      </w:pPr>
      <w:r w:rsidRPr="00AE4A2C">
        <w:rPr>
          <w:sz w:val="26"/>
          <w:szCs w:val="26"/>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311A74" w:rsidRPr="00AE4A2C" w:rsidRDefault="00311A74" w:rsidP="00087C65">
      <w:pPr>
        <w:tabs>
          <w:tab w:val="left" w:pos="540"/>
          <w:tab w:val="left" w:pos="900"/>
        </w:tabs>
        <w:ind w:firstLine="709"/>
        <w:jc w:val="both"/>
        <w:rPr>
          <w:sz w:val="26"/>
          <w:szCs w:val="26"/>
        </w:rPr>
      </w:pPr>
      <w:r w:rsidRPr="00AE4A2C">
        <w:rPr>
          <w:sz w:val="26"/>
          <w:szCs w:val="26"/>
        </w:rPr>
        <w:t xml:space="preserve">описание срока, места и порядка получения </w:t>
      </w:r>
      <w:proofErr w:type="spellStart"/>
      <w:r w:rsidRPr="00AE4A2C">
        <w:rPr>
          <w:sz w:val="26"/>
          <w:szCs w:val="26"/>
        </w:rPr>
        <w:t>предквалификационной</w:t>
      </w:r>
      <w:proofErr w:type="spellEnd"/>
      <w:r w:rsidRPr="00AE4A2C">
        <w:rPr>
          <w:sz w:val="26"/>
          <w:szCs w:val="26"/>
        </w:rPr>
        <w:t xml:space="preserve"> документации, размера, порядка и сроков внесения платы, взимаемой Заказчиком за предоставление </w:t>
      </w:r>
      <w:proofErr w:type="spellStart"/>
      <w:r w:rsidRPr="00AE4A2C">
        <w:rPr>
          <w:sz w:val="26"/>
          <w:szCs w:val="26"/>
        </w:rPr>
        <w:t>предквалификационной</w:t>
      </w:r>
      <w:proofErr w:type="spellEnd"/>
      <w:r w:rsidRPr="00AE4A2C">
        <w:rPr>
          <w:sz w:val="26"/>
          <w:szCs w:val="26"/>
        </w:rPr>
        <w:t xml:space="preserve"> документации, если такая плата установлена Заказчиком, за исключением случаев предоставления </w:t>
      </w:r>
      <w:proofErr w:type="spellStart"/>
      <w:r w:rsidRPr="00AE4A2C">
        <w:rPr>
          <w:sz w:val="26"/>
          <w:szCs w:val="26"/>
        </w:rPr>
        <w:t>предквалификационной</w:t>
      </w:r>
      <w:proofErr w:type="spellEnd"/>
      <w:r w:rsidRPr="00AE4A2C">
        <w:rPr>
          <w:sz w:val="26"/>
          <w:szCs w:val="26"/>
        </w:rPr>
        <w:t xml:space="preserve">  документации в форме электронного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t>5.1.3.4. </w:t>
      </w:r>
      <w:proofErr w:type="spellStart"/>
      <w:r w:rsidRPr="00AE4A2C">
        <w:rPr>
          <w:sz w:val="26"/>
          <w:szCs w:val="26"/>
        </w:rPr>
        <w:t>Предквалификационная</w:t>
      </w:r>
      <w:proofErr w:type="spellEnd"/>
      <w:r w:rsidRPr="00AE4A2C">
        <w:rPr>
          <w:sz w:val="26"/>
          <w:szCs w:val="26"/>
        </w:rPr>
        <w:t xml:space="preserve"> документация утверждается Заказчиком и размещается им на официальном сайте одновременно с документацией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5.1.3.5. Внесение изменений в </w:t>
      </w:r>
      <w:proofErr w:type="spellStart"/>
      <w:r w:rsidRPr="00AE4A2C">
        <w:rPr>
          <w:sz w:val="26"/>
          <w:szCs w:val="26"/>
        </w:rPr>
        <w:t>предквалификационную</w:t>
      </w:r>
      <w:proofErr w:type="spellEnd"/>
      <w:r w:rsidRPr="00AE4A2C">
        <w:rPr>
          <w:sz w:val="26"/>
          <w:szCs w:val="26"/>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5.1.3.6. 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5.1.4. Порядок подачи заявок на участие в конкурсе</w:t>
      </w:r>
    </w:p>
    <w:p w:rsidR="00311A74" w:rsidRPr="00AE4A2C" w:rsidRDefault="00311A74" w:rsidP="00311A74">
      <w:pPr>
        <w:tabs>
          <w:tab w:val="left" w:pos="540"/>
          <w:tab w:val="left" w:pos="900"/>
        </w:tabs>
        <w:ind w:firstLine="709"/>
        <w:jc w:val="center"/>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5.1.4.1.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5.1.4.2. Заявка на участие в конкурсе должна содержать:</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1) сведения и документы об участнике закупки, подавшем такую заявку, а также о лицах, выступающих на стороне участника закупки:</w:t>
      </w:r>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AE4A2C">
        <w:rPr>
          <w:sz w:val="26"/>
          <w:szCs w:val="26"/>
        </w:rPr>
        <w:lastRenderedPageBreak/>
        <w:t>отчество, паспортные данные, сведения о месте жительства (для физического лица), номер контактного телефона;</w:t>
      </w:r>
      <w:proofErr w:type="gramEnd"/>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AE4A2C">
        <w:rPr>
          <w:sz w:val="26"/>
          <w:szCs w:val="26"/>
        </w:rPr>
        <w:t xml:space="preserve"> заверенную копию такой выписки </w:t>
      </w:r>
    </w:p>
    <w:p w:rsidR="00311A74" w:rsidRPr="00AE4A2C" w:rsidRDefault="00311A74" w:rsidP="00311A74">
      <w:pPr>
        <w:autoSpaceDE w:val="0"/>
        <w:autoSpaceDN w:val="0"/>
        <w:adjustRightInd w:val="0"/>
        <w:jc w:val="both"/>
        <w:outlineLvl w:val="1"/>
        <w:rPr>
          <w:sz w:val="26"/>
          <w:szCs w:val="26"/>
        </w:rPr>
      </w:pPr>
      <w:proofErr w:type="gramStart"/>
      <w:r w:rsidRPr="00AE4A2C">
        <w:rPr>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311A74" w:rsidRPr="00AE4A2C" w:rsidRDefault="00311A74" w:rsidP="00BC1C90">
      <w:pPr>
        <w:autoSpaceDE w:val="0"/>
        <w:autoSpaceDN w:val="0"/>
        <w:adjustRightInd w:val="0"/>
        <w:ind w:firstLine="709"/>
        <w:jc w:val="both"/>
        <w:outlineLvl w:val="1"/>
        <w:rPr>
          <w:sz w:val="26"/>
          <w:szCs w:val="26"/>
        </w:rPr>
      </w:pPr>
      <w:proofErr w:type="gramStart"/>
      <w:r w:rsidRPr="00AE4A2C">
        <w:rPr>
          <w:sz w:val="26"/>
          <w:szCs w:val="26"/>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AE4A2C">
        <w:rPr>
          <w:sz w:val="26"/>
          <w:szCs w:val="26"/>
        </w:rPr>
        <w:t xml:space="preserve"> В случае</w:t>
      </w:r>
      <w:proofErr w:type="gramStart"/>
      <w:r w:rsidRPr="00AE4A2C">
        <w:rPr>
          <w:sz w:val="26"/>
          <w:szCs w:val="26"/>
        </w:rPr>
        <w:t>,</w:t>
      </w:r>
      <w:proofErr w:type="gramEnd"/>
      <w:r w:rsidRPr="00AE4A2C">
        <w:rPr>
          <w:sz w:val="26"/>
          <w:szCs w:val="26"/>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E4A2C">
        <w:rPr>
          <w:sz w:val="26"/>
          <w:szCs w:val="26"/>
        </w:rPr>
        <w:t>,</w:t>
      </w:r>
      <w:proofErr w:type="gramEnd"/>
      <w:r w:rsidRPr="00AE4A2C">
        <w:rPr>
          <w:sz w:val="26"/>
          <w:szCs w:val="26"/>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г) копии учредительных документов (для юридических лиц);</w:t>
      </w:r>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AE4A2C">
        <w:rPr>
          <w:sz w:val="26"/>
          <w:szCs w:val="26"/>
        </w:rPr>
        <w:t>, обеспечения исполнения договора являются крупной сделкой;</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3.6.2 Положения о закупке; </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lastRenderedPageBreak/>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311A74" w:rsidRPr="00AE4A2C" w:rsidRDefault="00311A74" w:rsidP="00311A74">
      <w:pPr>
        <w:tabs>
          <w:tab w:val="left" w:pos="540"/>
          <w:tab w:val="left" w:pos="900"/>
        </w:tabs>
        <w:ind w:firstLine="709"/>
        <w:jc w:val="both"/>
        <w:rPr>
          <w:b/>
          <w:sz w:val="26"/>
          <w:szCs w:val="26"/>
        </w:rPr>
      </w:pPr>
      <w:r w:rsidRPr="00AE4A2C">
        <w:rPr>
          <w:sz w:val="26"/>
          <w:szCs w:val="26"/>
        </w:rPr>
        <w:t>5.1.4.3.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11A74" w:rsidRPr="00AE4A2C" w:rsidRDefault="00311A74" w:rsidP="00311A74">
      <w:pPr>
        <w:tabs>
          <w:tab w:val="left" w:pos="540"/>
          <w:tab w:val="left" w:pos="900"/>
        </w:tabs>
        <w:ind w:firstLine="709"/>
        <w:jc w:val="both"/>
        <w:rPr>
          <w:b/>
          <w:sz w:val="26"/>
          <w:szCs w:val="26"/>
        </w:rPr>
      </w:pPr>
      <w:r w:rsidRPr="00AE4A2C">
        <w:rPr>
          <w:sz w:val="26"/>
          <w:szCs w:val="26"/>
        </w:rPr>
        <w:t xml:space="preserve">5.1.4.4. Участник закупки вправе подать только одну заявку на участие в конкурсе в отношении каждого предмета конкурса (лота). </w:t>
      </w:r>
    </w:p>
    <w:p w:rsidR="00311A74" w:rsidRPr="00AE4A2C" w:rsidRDefault="00311A74" w:rsidP="00311A74">
      <w:pPr>
        <w:tabs>
          <w:tab w:val="left" w:pos="540"/>
          <w:tab w:val="left" w:pos="900"/>
        </w:tabs>
        <w:ind w:firstLine="709"/>
        <w:jc w:val="both"/>
        <w:rPr>
          <w:b/>
          <w:sz w:val="26"/>
          <w:szCs w:val="26"/>
        </w:rPr>
      </w:pPr>
      <w:r w:rsidRPr="00AE4A2C">
        <w:rPr>
          <w:sz w:val="26"/>
          <w:szCs w:val="26"/>
        </w:rPr>
        <w:t>5.1.4.5.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11A74" w:rsidRPr="00AE4A2C" w:rsidRDefault="00311A74" w:rsidP="00311A74">
      <w:pPr>
        <w:tabs>
          <w:tab w:val="left" w:pos="540"/>
          <w:tab w:val="left" w:pos="900"/>
        </w:tabs>
        <w:ind w:firstLine="709"/>
        <w:jc w:val="both"/>
        <w:rPr>
          <w:b/>
          <w:sz w:val="26"/>
          <w:szCs w:val="26"/>
        </w:rPr>
      </w:pPr>
      <w:r w:rsidRPr="00AE4A2C">
        <w:rPr>
          <w:sz w:val="26"/>
          <w:szCs w:val="26"/>
        </w:rPr>
        <w:t>5.1.4.6.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311A74" w:rsidRPr="00AE4A2C" w:rsidRDefault="00311A74" w:rsidP="00BC1C90">
      <w:pPr>
        <w:tabs>
          <w:tab w:val="left" w:pos="540"/>
          <w:tab w:val="left" w:pos="900"/>
        </w:tabs>
        <w:ind w:firstLine="709"/>
        <w:jc w:val="both"/>
        <w:rPr>
          <w:b/>
          <w:sz w:val="26"/>
          <w:szCs w:val="26"/>
        </w:rPr>
      </w:pPr>
      <w:r w:rsidRPr="00AE4A2C">
        <w:rPr>
          <w:sz w:val="26"/>
          <w:szCs w:val="26"/>
        </w:rPr>
        <w:t>5.1.4.7. В случае</w:t>
      </w:r>
      <w:proofErr w:type="gramStart"/>
      <w:r w:rsidRPr="00AE4A2C">
        <w:rPr>
          <w:sz w:val="26"/>
          <w:szCs w:val="26"/>
        </w:rPr>
        <w:t>,</w:t>
      </w:r>
      <w:proofErr w:type="gramEnd"/>
      <w:r w:rsidRPr="00AE4A2C">
        <w:rPr>
          <w:sz w:val="26"/>
          <w:szCs w:val="26"/>
        </w:rPr>
        <w:t xml:space="preserve"> если по окончании срока подачи заявок на участие в конкурсе  </w:t>
      </w:r>
      <w:r w:rsidR="00522FCB" w:rsidRPr="00AE4A2C">
        <w:rPr>
          <w:sz w:val="26"/>
          <w:szCs w:val="26"/>
        </w:rPr>
        <w:t xml:space="preserve">подана только одна заявка или </w:t>
      </w:r>
      <w:r w:rsidRPr="00AE4A2C">
        <w:rPr>
          <w:sz w:val="26"/>
          <w:szCs w:val="26"/>
        </w:rPr>
        <w:t>не подана ни одна заявка на участие в конкурсе, конкурс признается несостоявшимся. В случае</w:t>
      </w:r>
      <w:proofErr w:type="gramStart"/>
      <w:r w:rsidRPr="00AE4A2C">
        <w:rPr>
          <w:sz w:val="26"/>
          <w:szCs w:val="26"/>
        </w:rPr>
        <w:t>,</w:t>
      </w:r>
      <w:proofErr w:type="gramEnd"/>
      <w:r w:rsidRPr="00AE4A2C">
        <w:rPr>
          <w:sz w:val="26"/>
          <w:szCs w:val="26"/>
        </w:rPr>
        <w:t xml:space="preserve"> если конкурсной документацией предусмотрено два и более лота, конкурс признается не состоявшимся только</w:t>
      </w:r>
      <w:r w:rsidR="00BC1C90" w:rsidRPr="00AE4A2C">
        <w:rPr>
          <w:sz w:val="26"/>
          <w:szCs w:val="26"/>
        </w:rPr>
        <w:t xml:space="preserve"> </w:t>
      </w:r>
      <w:r w:rsidRPr="00AE4A2C">
        <w:rPr>
          <w:sz w:val="26"/>
          <w:szCs w:val="26"/>
        </w:rPr>
        <w:t>в отношении тех лотов, в отношении которых подана только одна заявка на участие в конкурсе или не подана ни одна заявка на участие в конкурсе.</w:t>
      </w:r>
    </w:p>
    <w:p w:rsidR="00311A74" w:rsidRPr="00AE4A2C" w:rsidRDefault="00311A74" w:rsidP="00311A74">
      <w:pPr>
        <w:tabs>
          <w:tab w:val="left" w:pos="540"/>
          <w:tab w:val="left" w:pos="900"/>
        </w:tabs>
        <w:ind w:firstLine="709"/>
        <w:jc w:val="both"/>
        <w:rPr>
          <w:sz w:val="26"/>
          <w:szCs w:val="26"/>
        </w:rPr>
      </w:pPr>
      <w:r w:rsidRPr="00AE4A2C">
        <w:rPr>
          <w:sz w:val="26"/>
          <w:szCs w:val="26"/>
        </w:rPr>
        <w:t>5.1.4.8. В случае</w:t>
      </w:r>
      <w:proofErr w:type="gramStart"/>
      <w:r w:rsidRPr="00AE4A2C">
        <w:rPr>
          <w:sz w:val="26"/>
          <w:szCs w:val="26"/>
        </w:rPr>
        <w:t>,</w:t>
      </w:r>
      <w:proofErr w:type="gramEnd"/>
      <w:r w:rsidRPr="00AE4A2C">
        <w:rPr>
          <w:sz w:val="26"/>
          <w:szCs w:val="26"/>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AE4A2C">
        <w:rPr>
          <w:sz w:val="26"/>
          <w:szCs w:val="26"/>
        </w:rPr>
        <w:t>,</w:t>
      </w:r>
      <w:proofErr w:type="gramEnd"/>
      <w:r w:rsidRPr="00AE4A2C">
        <w:rPr>
          <w:sz w:val="26"/>
          <w:szCs w:val="26"/>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5.1.4.9. Заказчик указывает перечень требуемых документов и способ их оформления в составе конкурсной заявки в конкурсной документации (документац</w:t>
      </w:r>
      <w:proofErr w:type="gramStart"/>
      <w:r w:rsidRPr="00AE4A2C">
        <w:rPr>
          <w:sz w:val="26"/>
          <w:szCs w:val="26"/>
        </w:rPr>
        <w:t>ии ау</w:t>
      </w:r>
      <w:proofErr w:type="gramEnd"/>
      <w:r w:rsidRPr="00AE4A2C">
        <w:rPr>
          <w:sz w:val="26"/>
          <w:szCs w:val="26"/>
        </w:rPr>
        <w:t xml:space="preserve">кциона, запроса котировок, запроса предложений), в случае расхождения требований к документам в составе заявки с настоящим Положением, приоритетное требование содержится в составе конкурсной документации. </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5.1.5. Порядок вскрытия конвертов с заявками на участие в конкурсе</w:t>
      </w:r>
    </w:p>
    <w:p w:rsidR="00311A74" w:rsidRPr="00AE4A2C" w:rsidRDefault="00311A74" w:rsidP="00311A74">
      <w:pPr>
        <w:autoSpaceDE w:val="0"/>
        <w:autoSpaceDN w:val="0"/>
        <w:adjustRightInd w:val="0"/>
        <w:ind w:firstLine="709"/>
        <w:jc w:val="both"/>
        <w:outlineLvl w:val="1"/>
        <w:rPr>
          <w:sz w:val="26"/>
          <w:szCs w:val="26"/>
        </w:rPr>
      </w:pP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5.1.5.1. </w:t>
      </w:r>
      <w:proofErr w:type="gramStart"/>
      <w:r w:rsidRPr="00AE4A2C">
        <w:rPr>
          <w:sz w:val="26"/>
          <w:szCs w:val="26"/>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5.1.5.2.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AE4A2C">
        <w:rPr>
          <w:sz w:val="26"/>
          <w:szCs w:val="26"/>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Pr="00AE4A2C">
        <w:rPr>
          <w:sz w:val="26"/>
          <w:szCs w:val="26"/>
        </w:rPr>
        <w:lastRenderedPageBreak/>
        <w:t>закупки, поданные в отношении данного лота, не рассматриваются и возвращаются такому участнику.</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5.1.5.3. Сведения о каждом участнике закупки, конверт с заявкой на </w:t>
      </w:r>
      <w:proofErr w:type="gramStart"/>
      <w:r w:rsidRPr="00AE4A2C">
        <w:rPr>
          <w:sz w:val="26"/>
          <w:szCs w:val="26"/>
        </w:rPr>
        <w:t>участие</w:t>
      </w:r>
      <w:proofErr w:type="gramEnd"/>
      <w:r w:rsidRPr="00AE4A2C">
        <w:rPr>
          <w:sz w:val="26"/>
          <w:szCs w:val="26"/>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5.1.5.4.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5.1.5.5.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311A74" w:rsidRPr="00AE4A2C" w:rsidRDefault="00311A74" w:rsidP="00311A74">
      <w:pPr>
        <w:tabs>
          <w:tab w:val="left" w:pos="540"/>
          <w:tab w:val="left" w:pos="900"/>
        </w:tabs>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5.1.6. Порядок рассмотрения заявок на участие в конкурсе</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5.1.6.1.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11A74" w:rsidRPr="00AE4A2C" w:rsidRDefault="00311A74" w:rsidP="00311A74">
      <w:pPr>
        <w:tabs>
          <w:tab w:val="left" w:pos="540"/>
          <w:tab w:val="left" w:pos="900"/>
        </w:tabs>
        <w:ind w:firstLine="709"/>
        <w:jc w:val="both"/>
        <w:rPr>
          <w:b/>
          <w:sz w:val="26"/>
          <w:szCs w:val="26"/>
        </w:rPr>
      </w:pPr>
      <w:r w:rsidRPr="00AE4A2C">
        <w:rPr>
          <w:sz w:val="26"/>
          <w:szCs w:val="26"/>
        </w:rPr>
        <w:t>5.1.6.2. </w:t>
      </w:r>
      <w:proofErr w:type="gramStart"/>
      <w:r w:rsidRPr="00AE4A2C">
        <w:rPr>
          <w:sz w:val="26"/>
          <w:szCs w:val="26"/>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11A74" w:rsidRPr="00AE4A2C" w:rsidRDefault="00311A74" w:rsidP="00311A74">
      <w:pPr>
        <w:tabs>
          <w:tab w:val="left" w:pos="540"/>
          <w:tab w:val="left" w:pos="900"/>
        </w:tabs>
        <w:ind w:firstLine="709"/>
        <w:jc w:val="both"/>
        <w:rPr>
          <w:b/>
          <w:sz w:val="26"/>
          <w:szCs w:val="26"/>
        </w:rPr>
      </w:pPr>
      <w:r w:rsidRPr="00AE4A2C">
        <w:rPr>
          <w:sz w:val="26"/>
          <w:szCs w:val="26"/>
        </w:rPr>
        <w:t xml:space="preserve">5.1.6.3.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AE4A2C">
        <w:rPr>
          <w:sz w:val="26"/>
          <w:szCs w:val="26"/>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AE4A2C">
        <w:rPr>
          <w:sz w:val="26"/>
          <w:szCs w:val="26"/>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b/>
          <w:sz w:val="26"/>
          <w:szCs w:val="26"/>
        </w:rPr>
      </w:pPr>
      <w:r w:rsidRPr="00AE4A2C">
        <w:rPr>
          <w:sz w:val="26"/>
          <w:szCs w:val="26"/>
        </w:rPr>
        <w:t>5.1.6.4. В случае</w:t>
      </w:r>
      <w:proofErr w:type="gramStart"/>
      <w:r w:rsidRPr="00AE4A2C">
        <w:rPr>
          <w:sz w:val="26"/>
          <w:szCs w:val="26"/>
        </w:rPr>
        <w:t>,</w:t>
      </w:r>
      <w:proofErr w:type="gramEnd"/>
      <w:r w:rsidRPr="00AE4A2C">
        <w:rPr>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AE4A2C">
        <w:rPr>
          <w:sz w:val="26"/>
          <w:szCs w:val="26"/>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AE4A2C">
        <w:rPr>
          <w:sz w:val="26"/>
          <w:szCs w:val="26"/>
        </w:rPr>
        <w:t xml:space="preserve"> закупки, подавшего заявку на участие в конкурсе в отношении этого лота. </w:t>
      </w:r>
    </w:p>
    <w:p w:rsidR="00311A74" w:rsidRPr="00AE4A2C" w:rsidRDefault="00311A74" w:rsidP="00311A74">
      <w:pPr>
        <w:tabs>
          <w:tab w:val="left" w:pos="540"/>
          <w:tab w:val="left" w:pos="900"/>
        </w:tabs>
        <w:ind w:firstLine="709"/>
        <w:jc w:val="both"/>
        <w:rPr>
          <w:b/>
          <w:sz w:val="26"/>
          <w:szCs w:val="26"/>
        </w:rPr>
      </w:pPr>
      <w:r w:rsidRPr="00AE4A2C">
        <w:rPr>
          <w:sz w:val="26"/>
          <w:szCs w:val="26"/>
        </w:rPr>
        <w:lastRenderedPageBreak/>
        <w:t>5.1.6.5. В случае</w:t>
      </w:r>
      <w:proofErr w:type="gramStart"/>
      <w:r w:rsidRPr="00AE4A2C">
        <w:rPr>
          <w:sz w:val="26"/>
          <w:szCs w:val="26"/>
        </w:rPr>
        <w:t>,</w:t>
      </w:r>
      <w:proofErr w:type="gramEnd"/>
      <w:r w:rsidRPr="00AE4A2C">
        <w:rPr>
          <w:sz w:val="26"/>
          <w:szCs w:val="26"/>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709"/>
          <w:tab w:val="left" w:pos="540"/>
        </w:tabs>
        <w:ind w:left="720"/>
        <w:jc w:val="both"/>
        <w:rPr>
          <w:b/>
          <w:sz w:val="26"/>
          <w:szCs w:val="26"/>
        </w:rPr>
      </w:pPr>
      <w:r w:rsidRPr="00AE4A2C">
        <w:rPr>
          <w:b/>
          <w:sz w:val="26"/>
          <w:szCs w:val="26"/>
        </w:rPr>
        <w:t>5.1.7. Оценка и сопоставление заявок на участие в конкурсе</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5.1.7.3. На основании результатов оценки и сопоставления заявок </w:t>
      </w:r>
      <w:proofErr w:type="gramStart"/>
      <w:r w:rsidRPr="00AE4A2C">
        <w:rPr>
          <w:sz w:val="26"/>
          <w:szCs w:val="26"/>
        </w:rPr>
        <w:t>на участие в конкурсе закупочной комиссией каждой заявке на участие в конкурсе относительно других по мере</w:t>
      </w:r>
      <w:proofErr w:type="gramEnd"/>
      <w:r w:rsidRPr="00AE4A2C">
        <w:rPr>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AE4A2C">
        <w:rPr>
          <w:sz w:val="26"/>
          <w:szCs w:val="26"/>
        </w:rPr>
        <w:t>,</w:t>
      </w:r>
      <w:proofErr w:type="gramEnd"/>
      <w:r w:rsidRPr="00AE4A2C">
        <w:rPr>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5.1.7.4. Победителем конкурса признается участник конкурса, который предложил лучшие условия исполнения договора и заявке на </w:t>
      </w:r>
      <w:proofErr w:type="gramStart"/>
      <w:r w:rsidRPr="00AE4A2C">
        <w:rPr>
          <w:sz w:val="26"/>
          <w:szCs w:val="26"/>
        </w:rPr>
        <w:t>участие</w:t>
      </w:r>
      <w:proofErr w:type="gramEnd"/>
      <w:r w:rsidRPr="00AE4A2C">
        <w:rPr>
          <w:sz w:val="26"/>
          <w:szCs w:val="26"/>
        </w:rPr>
        <w:t xml:space="preserve"> в конкурсе которого присвоен первый номер.</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5.1.7.5. Заказчик вправе потребовать от любого участника конкурса прохождения </w:t>
      </w:r>
      <w:proofErr w:type="spellStart"/>
      <w:r w:rsidRPr="00AE4A2C">
        <w:rPr>
          <w:sz w:val="26"/>
          <w:szCs w:val="26"/>
        </w:rPr>
        <w:t>постквалификации</w:t>
      </w:r>
      <w:proofErr w:type="spellEnd"/>
      <w:r w:rsidRPr="00AE4A2C">
        <w:rPr>
          <w:sz w:val="26"/>
          <w:szCs w:val="26"/>
        </w:rPr>
        <w:t xml:space="preserve"> – подтверждения его соответствия квалификационным требованиям перед выбором победителя.</w:t>
      </w:r>
    </w:p>
    <w:p w:rsidR="00311A74" w:rsidRPr="00AE4A2C" w:rsidRDefault="00311A74" w:rsidP="00311A74">
      <w:pPr>
        <w:tabs>
          <w:tab w:val="left" w:pos="540"/>
          <w:tab w:val="left" w:pos="900"/>
        </w:tabs>
        <w:ind w:firstLine="709"/>
        <w:jc w:val="both"/>
        <w:rPr>
          <w:sz w:val="26"/>
          <w:szCs w:val="26"/>
        </w:rPr>
      </w:pPr>
      <w:r w:rsidRPr="00AE4A2C">
        <w:rPr>
          <w:sz w:val="26"/>
          <w:szCs w:val="26"/>
        </w:rPr>
        <w:t>5.1.7.6. </w:t>
      </w:r>
      <w:proofErr w:type="spellStart"/>
      <w:r w:rsidRPr="00AE4A2C">
        <w:rPr>
          <w:sz w:val="26"/>
          <w:szCs w:val="26"/>
        </w:rPr>
        <w:t>Постквалификация</w:t>
      </w:r>
      <w:proofErr w:type="spellEnd"/>
      <w:r w:rsidRPr="00AE4A2C">
        <w:rPr>
          <w:sz w:val="26"/>
          <w:szCs w:val="26"/>
        </w:rPr>
        <w:t xml:space="preserve"> проводится по критериям, указанным в </w:t>
      </w:r>
      <w:proofErr w:type="spellStart"/>
      <w:r w:rsidRPr="00AE4A2C">
        <w:rPr>
          <w:sz w:val="26"/>
          <w:szCs w:val="26"/>
        </w:rPr>
        <w:t>предквалификационной</w:t>
      </w:r>
      <w:proofErr w:type="spellEnd"/>
      <w:r w:rsidRPr="00AE4A2C">
        <w:rPr>
          <w:sz w:val="26"/>
          <w:szCs w:val="26"/>
        </w:rPr>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sidRPr="00AE4A2C">
        <w:rPr>
          <w:sz w:val="26"/>
          <w:szCs w:val="26"/>
        </w:rPr>
        <w:t>постквалификации</w:t>
      </w:r>
      <w:proofErr w:type="spellEnd"/>
      <w:r w:rsidRPr="00AE4A2C">
        <w:rPr>
          <w:sz w:val="26"/>
          <w:szCs w:val="26"/>
        </w:rPr>
        <w:t xml:space="preserve">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proofErr w:type="gramStart"/>
      <w:r w:rsidRPr="00AE4A2C">
        <w:rPr>
          <w:sz w:val="26"/>
          <w:szCs w:val="26"/>
        </w:rPr>
        <w:t>заявки</w:t>
      </w:r>
      <w:proofErr w:type="gramEnd"/>
      <w:r w:rsidRPr="00AE4A2C">
        <w:rPr>
          <w:sz w:val="26"/>
          <w:szCs w:val="26"/>
        </w:rPr>
        <w:t xml:space="preserve"> на участие которых имеют наименьшие порядковые номера.</w:t>
      </w:r>
    </w:p>
    <w:p w:rsidR="00311A74" w:rsidRPr="00AE4A2C" w:rsidRDefault="00311A74" w:rsidP="00311A74">
      <w:pPr>
        <w:tabs>
          <w:tab w:val="left" w:pos="540"/>
          <w:tab w:val="left" w:pos="900"/>
        </w:tabs>
        <w:ind w:firstLine="709"/>
        <w:jc w:val="both"/>
        <w:rPr>
          <w:sz w:val="26"/>
          <w:szCs w:val="26"/>
        </w:rPr>
      </w:pPr>
      <w:r w:rsidRPr="00AE4A2C">
        <w:rPr>
          <w:sz w:val="26"/>
          <w:szCs w:val="26"/>
        </w:rPr>
        <w:t>5.1.7.7. </w:t>
      </w:r>
      <w:proofErr w:type="gramStart"/>
      <w:r w:rsidRPr="00AE4A2C">
        <w:rPr>
          <w:sz w:val="26"/>
          <w:szCs w:val="26"/>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AE4A2C">
        <w:rPr>
          <w:sz w:val="26"/>
          <w:szCs w:val="26"/>
        </w:rPr>
        <w:t xml:space="preserve"> и участника конкурса, заявке на </w:t>
      </w:r>
      <w:proofErr w:type="gramStart"/>
      <w:r w:rsidRPr="00AE4A2C">
        <w:rPr>
          <w:sz w:val="26"/>
          <w:szCs w:val="26"/>
        </w:rPr>
        <w:t>участие</w:t>
      </w:r>
      <w:proofErr w:type="gramEnd"/>
      <w:r w:rsidRPr="00AE4A2C">
        <w:rPr>
          <w:sz w:val="26"/>
          <w:szCs w:val="26"/>
        </w:rPr>
        <w:t xml:space="preserve"> в конкурсе которого присвоен второй номер. Протокол </w:t>
      </w:r>
      <w:proofErr w:type="gramStart"/>
      <w:r w:rsidRPr="00AE4A2C">
        <w:rPr>
          <w:sz w:val="26"/>
          <w:szCs w:val="26"/>
        </w:rPr>
        <w:t>составляется в двух экземплярах подписывается</w:t>
      </w:r>
      <w:proofErr w:type="gramEnd"/>
      <w:r w:rsidRPr="00AE4A2C">
        <w:rPr>
          <w:sz w:val="26"/>
          <w:szCs w:val="26"/>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5.1.7.8.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r w:rsidRPr="00AE4A2C">
        <w:rPr>
          <w:sz w:val="26"/>
          <w:szCs w:val="26"/>
        </w:rPr>
        <w:lastRenderedPageBreak/>
        <w:t>прилагаемый к конкурсной документации. Победитель конкурса не вправе отказаться от заключения договора.</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5.2. Особенности проведения аукциона</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5.2.1. Аукцион – это торги, победителем которых признается лицо, предложившее наиболее низкую цену договора или, если при проведен</w:t>
      </w:r>
      <w:proofErr w:type="gramStart"/>
      <w:r w:rsidRPr="00AE4A2C">
        <w:rPr>
          <w:sz w:val="26"/>
          <w:szCs w:val="26"/>
        </w:rPr>
        <w:t>ии ау</w:t>
      </w:r>
      <w:proofErr w:type="gramEnd"/>
      <w:r w:rsidRPr="00AE4A2C">
        <w:rPr>
          <w:sz w:val="26"/>
          <w:szCs w:val="26"/>
        </w:rPr>
        <w:t>кциона цена договора снижена до нуля и аукцион проводится на право заключить договор, наиболее высокую цену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5.2.2.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11A74" w:rsidRPr="00AE4A2C" w:rsidRDefault="00311A74" w:rsidP="00311A74">
      <w:pPr>
        <w:tabs>
          <w:tab w:val="left" w:pos="540"/>
          <w:tab w:val="left" w:pos="900"/>
        </w:tabs>
        <w:ind w:firstLine="709"/>
        <w:jc w:val="both"/>
        <w:rPr>
          <w:sz w:val="26"/>
          <w:szCs w:val="26"/>
        </w:rPr>
      </w:pPr>
      <w:r w:rsidRPr="00AE4A2C">
        <w:rPr>
          <w:sz w:val="26"/>
          <w:szCs w:val="26"/>
        </w:rPr>
        <w:t>5.2.3.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311A74" w:rsidRPr="00AE4A2C" w:rsidRDefault="00311A74" w:rsidP="00311A74">
      <w:pPr>
        <w:tabs>
          <w:tab w:val="left" w:pos="540"/>
          <w:tab w:val="left" w:pos="900"/>
        </w:tabs>
        <w:ind w:firstLine="709"/>
        <w:jc w:val="both"/>
        <w:rPr>
          <w:sz w:val="26"/>
          <w:szCs w:val="26"/>
        </w:rPr>
      </w:pPr>
      <w:r w:rsidRPr="00AE4A2C">
        <w:rPr>
          <w:sz w:val="26"/>
          <w:szCs w:val="26"/>
        </w:rPr>
        <w:t>5.2.4. Во всем, что не оговорено в настоящем подразделе, к проведению аукциона применяются положения о проведении открытого одноэтапного конкурса.</w:t>
      </w:r>
    </w:p>
    <w:p w:rsidR="00311A74" w:rsidRPr="00AE4A2C" w:rsidRDefault="00311A74" w:rsidP="00311A74">
      <w:pPr>
        <w:tabs>
          <w:tab w:val="left" w:pos="540"/>
          <w:tab w:val="left" w:pos="900"/>
        </w:tabs>
        <w:ind w:firstLine="709"/>
        <w:jc w:val="both"/>
        <w:rPr>
          <w:sz w:val="26"/>
          <w:szCs w:val="26"/>
        </w:rPr>
      </w:pPr>
      <w:r w:rsidRPr="00AE4A2C">
        <w:rPr>
          <w:sz w:val="26"/>
          <w:szCs w:val="26"/>
        </w:rPr>
        <w:t>5.2.5.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5.2.6.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5.2.7. Заявка на участие в аукционе должна содержать:</w:t>
      </w:r>
    </w:p>
    <w:p w:rsidR="00311A74" w:rsidRPr="00AE4A2C" w:rsidRDefault="00311A74" w:rsidP="00311A74">
      <w:pPr>
        <w:tabs>
          <w:tab w:val="left" w:pos="540"/>
          <w:tab w:val="left" w:pos="900"/>
        </w:tabs>
        <w:ind w:firstLine="709"/>
        <w:jc w:val="both"/>
        <w:rPr>
          <w:sz w:val="26"/>
          <w:szCs w:val="26"/>
        </w:rPr>
      </w:pPr>
      <w:r w:rsidRPr="00AE4A2C">
        <w:rPr>
          <w:sz w:val="26"/>
          <w:szCs w:val="26"/>
        </w:rPr>
        <w:t>1) сведения и документы об участнике закупки, подавшем такую заявку, а также о лицах, выступающих на стороне участника закупки:</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AE4A2C">
        <w:rPr>
          <w:sz w:val="26"/>
          <w:szCs w:val="26"/>
        </w:rPr>
        <w:t xml:space="preserve"> </w:t>
      </w:r>
      <w:proofErr w:type="gramStart"/>
      <w:r w:rsidRPr="00AE4A2C">
        <w:rPr>
          <w:sz w:val="26"/>
          <w:szCs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AE4A2C">
        <w:rPr>
          <w:sz w:val="26"/>
          <w:szCs w:val="26"/>
        </w:rPr>
        <w:t xml:space="preserve"> аукциона;</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w:t>
      </w:r>
      <w:r w:rsidRPr="00AE4A2C">
        <w:rPr>
          <w:sz w:val="26"/>
          <w:szCs w:val="26"/>
        </w:rPr>
        <w:lastRenderedPageBreak/>
        <w:t>стороне участника закупки без доверенности (далее для целей настоящего раздела - руководитель).</w:t>
      </w:r>
      <w:proofErr w:type="gramEnd"/>
      <w:r w:rsidRPr="00AE4A2C">
        <w:rPr>
          <w:sz w:val="26"/>
          <w:szCs w:val="26"/>
        </w:rPr>
        <w:t xml:space="preserve"> В случае</w:t>
      </w:r>
      <w:proofErr w:type="gramStart"/>
      <w:r w:rsidRPr="00AE4A2C">
        <w:rPr>
          <w:sz w:val="26"/>
          <w:szCs w:val="26"/>
        </w:rPr>
        <w:t>,</w:t>
      </w:r>
      <w:proofErr w:type="gramEnd"/>
      <w:r w:rsidRPr="00AE4A2C">
        <w:rPr>
          <w:sz w:val="26"/>
          <w:szCs w:val="26"/>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E4A2C">
        <w:rPr>
          <w:sz w:val="26"/>
          <w:szCs w:val="26"/>
        </w:rPr>
        <w:t>,</w:t>
      </w:r>
      <w:proofErr w:type="gramEnd"/>
      <w:r w:rsidRPr="00AE4A2C">
        <w:rPr>
          <w:sz w:val="26"/>
          <w:szCs w:val="26"/>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311A74" w:rsidRPr="00AE4A2C" w:rsidRDefault="00311A74" w:rsidP="00311A74">
      <w:pPr>
        <w:tabs>
          <w:tab w:val="left" w:pos="540"/>
          <w:tab w:val="left" w:pos="900"/>
        </w:tabs>
        <w:ind w:firstLine="709"/>
        <w:jc w:val="both"/>
        <w:rPr>
          <w:sz w:val="26"/>
          <w:szCs w:val="26"/>
        </w:rPr>
      </w:pPr>
      <w:r w:rsidRPr="00AE4A2C">
        <w:rPr>
          <w:sz w:val="26"/>
          <w:szCs w:val="26"/>
        </w:rPr>
        <w:t>г) копии учредительных документов (для юридических лиц);</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AE4A2C">
        <w:rPr>
          <w:sz w:val="26"/>
          <w:szCs w:val="26"/>
        </w:rPr>
        <w:t>, обеспечения исполнения договора являются крупной сделкой;</w:t>
      </w:r>
    </w:p>
    <w:p w:rsidR="00311A74" w:rsidRPr="00AE4A2C" w:rsidRDefault="00311A74" w:rsidP="00311A74">
      <w:pPr>
        <w:tabs>
          <w:tab w:val="left" w:pos="540"/>
          <w:tab w:val="left" w:pos="900"/>
        </w:tabs>
        <w:ind w:firstLine="709"/>
        <w:jc w:val="both"/>
        <w:rPr>
          <w:sz w:val="26"/>
          <w:szCs w:val="26"/>
        </w:rPr>
      </w:pPr>
      <w:r w:rsidRPr="00AE4A2C">
        <w:rPr>
          <w:sz w:val="26"/>
          <w:szCs w:val="26"/>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3.6.2 Положения о закупке;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311A74" w:rsidRPr="00AE4A2C" w:rsidRDefault="00311A74" w:rsidP="00311A74">
      <w:pPr>
        <w:tabs>
          <w:tab w:val="left" w:pos="540"/>
          <w:tab w:val="left" w:pos="900"/>
        </w:tabs>
        <w:ind w:firstLine="709"/>
        <w:jc w:val="both"/>
        <w:rPr>
          <w:sz w:val="26"/>
          <w:szCs w:val="26"/>
        </w:rPr>
      </w:pPr>
      <w:r w:rsidRPr="00AE4A2C">
        <w:rPr>
          <w:sz w:val="26"/>
          <w:szCs w:val="26"/>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5.2.8.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AE4A2C">
        <w:rPr>
          <w:sz w:val="26"/>
          <w:szCs w:val="26"/>
        </w:rPr>
        <w:t>в</w:t>
      </w:r>
      <w:proofErr w:type="gramEnd"/>
      <w:r w:rsidRPr="00AE4A2C">
        <w:rPr>
          <w:sz w:val="26"/>
          <w:szCs w:val="26"/>
        </w:rPr>
        <w:t xml:space="preserve"> которую не допускается.</w:t>
      </w:r>
    </w:p>
    <w:p w:rsidR="00311A74" w:rsidRPr="00AE4A2C" w:rsidRDefault="00311A74" w:rsidP="00311A74">
      <w:pPr>
        <w:tabs>
          <w:tab w:val="left" w:pos="540"/>
          <w:tab w:val="left" w:pos="900"/>
        </w:tabs>
        <w:ind w:firstLine="709"/>
        <w:jc w:val="both"/>
        <w:rPr>
          <w:sz w:val="26"/>
          <w:szCs w:val="26"/>
        </w:rPr>
      </w:pPr>
      <w:r w:rsidRPr="00AE4A2C">
        <w:rPr>
          <w:sz w:val="26"/>
          <w:szCs w:val="26"/>
        </w:rPr>
        <w:t>5.2.9. Процедура вскрытия конвертов с заявками на участие в аукционе не проводится.</w:t>
      </w:r>
    </w:p>
    <w:p w:rsidR="00311A74" w:rsidRPr="00AE4A2C" w:rsidRDefault="00311A74" w:rsidP="00311A74">
      <w:pPr>
        <w:tabs>
          <w:tab w:val="left" w:pos="540"/>
          <w:tab w:val="left" w:pos="900"/>
        </w:tabs>
        <w:ind w:firstLine="709"/>
        <w:jc w:val="both"/>
        <w:rPr>
          <w:sz w:val="26"/>
          <w:szCs w:val="26"/>
        </w:rPr>
      </w:pPr>
      <w:r w:rsidRPr="00AE4A2C">
        <w:rPr>
          <w:sz w:val="26"/>
          <w:szCs w:val="26"/>
        </w:rPr>
        <w:t>5.2.10. Подача предложений о цене договора участниками закупки осуществляется в день проведения аукциона, установленный в документации об аукционе.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5.2.11. Дополнительно к сведениям, установленным в пункте 4.2. Положения о закупке, документация об аукционе должна содержать сведения о дате, месте, времени и порядке проведения аукциона. </w:t>
      </w:r>
    </w:p>
    <w:p w:rsidR="00311A74" w:rsidRPr="00AE4A2C" w:rsidRDefault="00311A74" w:rsidP="00311A74">
      <w:pPr>
        <w:tabs>
          <w:tab w:val="left" w:pos="540"/>
          <w:tab w:val="left" w:pos="900"/>
        </w:tabs>
        <w:ind w:firstLine="709"/>
        <w:jc w:val="both"/>
        <w:rPr>
          <w:sz w:val="26"/>
          <w:szCs w:val="26"/>
        </w:rPr>
      </w:pPr>
      <w:r w:rsidRPr="00AE4A2C">
        <w:rPr>
          <w:sz w:val="26"/>
          <w:szCs w:val="26"/>
        </w:rPr>
        <w:t>5.2.12. Победителем аукциона признается лицо, предложившее наиболее низкую цену договора или, если при проведен</w:t>
      </w:r>
      <w:proofErr w:type="gramStart"/>
      <w:r w:rsidRPr="00AE4A2C">
        <w:rPr>
          <w:sz w:val="26"/>
          <w:szCs w:val="26"/>
        </w:rPr>
        <w:t>ии ау</w:t>
      </w:r>
      <w:proofErr w:type="gramEnd"/>
      <w:r w:rsidRPr="00AE4A2C">
        <w:rPr>
          <w:sz w:val="26"/>
          <w:szCs w:val="26"/>
        </w:rPr>
        <w:t>кциона цена договора была снижена до нуля и аукцион проводится на право заключить договор, наиболее высокую цену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5.2.13.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w:t>
      </w:r>
      <w:r w:rsidRPr="00AE4A2C">
        <w:rPr>
          <w:sz w:val="26"/>
          <w:szCs w:val="26"/>
        </w:rPr>
        <w:lastRenderedPageBreak/>
        <w:t xml:space="preserve">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5.3. Особенности проведения открытого аукциона в электронной форме.</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5.3.1. </w:t>
      </w:r>
      <w:proofErr w:type="gramStart"/>
      <w:r w:rsidRPr="00AE4A2C">
        <w:rPr>
          <w:sz w:val="26"/>
          <w:szCs w:val="26"/>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5.3.2.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5.4. Особенности проведения запроса предложений</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5.4.1. Запрос предложений – это способ закупки, который может проводиться при закупке продукции на сумму, не превышающую </w:t>
      </w:r>
      <w:r w:rsidR="00565CD3">
        <w:rPr>
          <w:sz w:val="26"/>
          <w:szCs w:val="26"/>
        </w:rPr>
        <w:t>5</w:t>
      </w:r>
      <w:r w:rsidRPr="00AE4A2C">
        <w:rPr>
          <w:sz w:val="26"/>
          <w:szCs w:val="26"/>
        </w:rPr>
        <w:t xml:space="preserve"> 000 000 (</w:t>
      </w:r>
      <w:r w:rsidR="00565CD3">
        <w:rPr>
          <w:sz w:val="26"/>
          <w:szCs w:val="26"/>
        </w:rPr>
        <w:t>пять</w:t>
      </w:r>
      <w:r w:rsidRPr="00AE4A2C">
        <w:rPr>
          <w:sz w:val="26"/>
          <w:szCs w:val="26"/>
        </w:rPr>
        <w:t xml:space="preserve"> миллион</w:t>
      </w:r>
      <w:r w:rsidR="00565CD3">
        <w:rPr>
          <w:sz w:val="26"/>
          <w:szCs w:val="26"/>
        </w:rPr>
        <w:t>ов</w:t>
      </w:r>
      <w:r w:rsidRPr="00AE4A2C">
        <w:rPr>
          <w:sz w:val="26"/>
          <w:szCs w:val="26"/>
        </w:rPr>
        <w:t>) рублей в квартал, при наличии любого из следующих условий:</w:t>
      </w:r>
    </w:p>
    <w:p w:rsidR="00311A74" w:rsidRPr="00AE4A2C" w:rsidRDefault="00311A74" w:rsidP="00311A74">
      <w:pPr>
        <w:tabs>
          <w:tab w:val="left" w:pos="540"/>
          <w:tab w:val="left" w:pos="900"/>
        </w:tabs>
        <w:ind w:firstLine="709"/>
        <w:jc w:val="both"/>
        <w:rPr>
          <w:sz w:val="26"/>
          <w:szCs w:val="26"/>
        </w:rPr>
      </w:pPr>
      <w:r w:rsidRPr="00AE4A2C">
        <w:rPr>
          <w:sz w:val="26"/>
          <w:szCs w:val="26"/>
        </w:rPr>
        <w:t>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311A74" w:rsidRPr="00AE4A2C" w:rsidRDefault="00311A74" w:rsidP="00311A74">
      <w:pPr>
        <w:tabs>
          <w:tab w:val="left" w:pos="540"/>
          <w:tab w:val="left" w:pos="900"/>
        </w:tabs>
        <w:ind w:firstLine="709"/>
        <w:jc w:val="both"/>
        <w:rPr>
          <w:sz w:val="26"/>
          <w:szCs w:val="26"/>
        </w:rPr>
      </w:pPr>
      <w:r w:rsidRPr="00AE4A2C">
        <w:rPr>
          <w:sz w:val="26"/>
          <w:szCs w:val="26"/>
        </w:rPr>
        <w:t>заказчик планирует заключить договор в целях проведения научных исследований, экспериментов, разработок;</w:t>
      </w:r>
    </w:p>
    <w:p w:rsidR="00311A74" w:rsidRPr="00AE4A2C" w:rsidRDefault="00311A74" w:rsidP="00311A74">
      <w:pPr>
        <w:tabs>
          <w:tab w:val="left" w:pos="540"/>
          <w:tab w:val="left" w:pos="900"/>
        </w:tabs>
        <w:ind w:firstLine="709"/>
        <w:jc w:val="both"/>
        <w:rPr>
          <w:sz w:val="26"/>
          <w:szCs w:val="26"/>
        </w:rPr>
      </w:pPr>
      <w:r w:rsidRPr="00AE4A2C">
        <w:rPr>
          <w:sz w:val="26"/>
          <w:szCs w:val="26"/>
        </w:rPr>
        <w:t>проведенная ранее процедура торгов не состоялась и договор по итогам торгов не заключен.</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5.4.2. Заказчик не вправе осуществлять путем запроса предложений закупку одноименной продукции на сумму более чем  </w:t>
      </w:r>
      <w:r w:rsidR="00D117A8">
        <w:rPr>
          <w:sz w:val="26"/>
          <w:szCs w:val="26"/>
        </w:rPr>
        <w:t xml:space="preserve">5 </w:t>
      </w:r>
      <w:r w:rsidRPr="00AE4A2C">
        <w:rPr>
          <w:sz w:val="26"/>
          <w:szCs w:val="26"/>
        </w:rPr>
        <w:t>000 000 (</w:t>
      </w:r>
      <w:r w:rsidR="00D117A8">
        <w:rPr>
          <w:sz w:val="26"/>
          <w:szCs w:val="26"/>
        </w:rPr>
        <w:t>пять</w:t>
      </w:r>
      <w:r w:rsidRPr="00AE4A2C">
        <w:rPr>
          <w:sz w:val="26"/>
          <w:szCs w:val="26"/>
        </w:rPr>
        <w:t xml:space="preserve"> миллион</w:t>
      </w:r>
      <w:r w:rsidR="00D117A8">
        <w:rPr>
          <w:sz w:val="26"/>
          <w:szCs w:val="26"/>
        </w:rPr>
        <w:t>ов</w:t>
      </w:r>
      <w:r w:rsidRPr="00AE4A2C">
        <w:rPr>
          <w:sz w:val="26"/>
          <w:szCs w:val="26"/>
        </w:rPr>
        <w:t>) рублей в квартал.</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5.4.3.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5 дней до установленного в документации о запросе </w:t>
      </w:r>
      <w:proofErr w:type="gramStart"/>
      <w:r w:rsidRPr="00AE4A2C">
        <w:rPr>
          <w:sz w:val="26"/>
          <w:szCs w:val="26"/>
        </w:rPr>
        <w:t>предложений дня окончания подачи заявок</w:t>
      </w:r>
      <w:proofErr w:type="gramEnd"/>
      <w:r w:rsidRPr="00AE4A2C">
        <w:rPr>
          <w:sz w:val="26"/>
          <w:szCs w:val="26"/>
        </w:rPr>
        <w:t xml:space="preserve"> на участие в запросе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5.4.4. </w:t>
      </w:r>
      <w:proofErr w:type="gramStart"/>
      <w:r w:rsidRPr="00AE4A2C">
        <w:rPr>
          <w:sz w:val="26"/>
          <w:szCs w:val="26"/>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изменений в извещение о проведении запроса предложений, документацию о запросе предложений до даты окончания подачи заявок на участие в запросе предложений срок составлял не менее чем 3 дня.</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5.4.5. Заявка на участие в запросе предложений должна содержать сведения, установленные в подпункте 5.1.4.2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5.4.6.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5.4.7. Заявка на участие в запросе предложений подается участником закупки в письменной форме.</w:t>
      </w:r>
    </w:p>
    <w:p w:rsidR="00311A74" w:rsidRPr="00AE4A2C" w:rsidRDefault="00311A74" w:rsidP="00311A74">
      <w:pPr>
        <w:tabs>
          <w:tab w:val="left" w:pos="540"/>
          <w:tab w:val="left" w:pos="900"/>
        </w:tabs>
        <w:ind w:firstLine="709"/>
        <w:jc w:val="both"/>
        <w:rPr>
          <w:sz w:val="26"/>
          <w:szCs w:val="26"/>
        </w:rPr>
      </w:pPr>
      <w:r w:rsidRPr="00AE4A2C">
        <w:rPr>
          <w:sz w:val="26"/>
          <w:szCs w:val="26"/>
        </w:rPr>
        <w:t>5.4.8.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требованиям, установленным в извещении и документации о проведении запроса предложений, и оценивает такие заявки.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5.4.9.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w:t>
      </w:r>
    </w:p>
    <w:p w:rsidR="00311A74" w:rsidRPr="00AE4A2C" w:rsidRDefault="00311A74" w:rsidP="00311A74">
      <w:pPr>
        <w:tabs>
          <w:tab w:val="left" w:pos="540"/>
          <w:tab w:val="left" w:pos="900"/>
        </w:tabs>
        <w:ind w:firstLine="709"/>
        <w:jc w:val="both"/>
        <w:rPr>
          <w:sz w:val="26"/>
          <w:szCs w:val="26"/>
        </w:rPr>
      </w:pPr>
      <w:r w:rsidRPr="00AE4A2C">
        <w:rPr>
          <w:sz w:val="26"/>
          <w:szCs w:val="26"/>
        </w:rPr>
        <w:t>5.4.10.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311A74" w:rsidRPr="00AE4A2C" w:rsidRDefault="00311A74" w:rsidP="00311A74">
      <w:pPr>
        <w:tabs>
          <w:tab w:val="left" w:pos="540"/>
          <w:tab w:val="left" w:pos="900"/>
        </w:tabs>
        <w:ind w:firstLine="709"/>
        <w:jc w:val="both"/>
        <w:rPr>
          <w:sz w:val="26"/>
          <w:szCs w:val="26"/>
        </w:rPr>
      </w:pPr>
      <w:r w:rsidRPr="00AE4A2C">
        <w:rPr>
          <w:sz w:val="26"/>
          <w:szCs w:val="26"/>
        </w:rPr>
        <w:t>5.4.11. </w:t>
      </w:r>
      <w:proofErr w:type="gramStart"/>
      <w:r w:rsidRPr="00AE4A2C">
        <w:rPr>
          <w:sz w:val="26"/>
          <w:szCs w:val="26"/>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w:t>
      </w:r>
      <w:proofErr w:type="gramEnd"/>
      <w:r w:rsidRPr="00AE4A2C">
        <w:rPr>
          <w:sz w:val="26"/>
          <w:szCs w:val="26"/>
        </w:rPr>
        <w:t xml:space="preserve"> исполнения договора, </w:t>
      </w:r>
      <w:proofErr w:type="gramStart"/>
      <w:r w:rsidRPr="00AE4A2C">
        <w:rPr>
          <w:sz w:val="26"/>
          <w:szCs w:val="26"/>
        </w:rPr>
        <w:t>указанных</w:t>
      </w:r>
      <w:proofErr w:type="gramEnd"/>
      <w:r w:rsidRPr="00AE4A2C">
        <w:rPr>
          <w:sz w:val="26"/>
          <w:szCs w:val="26"/>
        </w:rPr>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5.4.12. В случае</w:t>
      </w:r>
      <w:proofErr w:type="gramStart"/>
      <w:r w:rsidRPr="00AE4A2C">
        <w:rPr>
          <w:sz w:val="26"/>
          <w:szCs w:val="26"/>
        </w:rPr>
        <w:t>,</w:t>
      </w:r>
      <w:proofErr w:type="gramEnd"/>
      <w:r w:rsidRPr="00AE4A2C">
        <w:rPr>
          <w:sz w:val="26"/>
          <w:szCs w:val="26"/>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5.5. Особенности проведения запроса цен (котировок)</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5.5.1. Запрос цен – это способ закупки, который может проводиться при наличии одновременно следующих условий:</w:t>
      </w:r>
    </w:p>
    <w:p w:rsidR="00311A74" w:rsidRPr="00AE4A2C" w:rsidRDefault="00311A74" w:rsidP="00311A74">
      <w:pPr>
        <w:tabs>
          <w:tab w:val="left" w:pos="540"/>
          <w:tab w:val="left" w:pos="900"/>
        </w:tabs>
        <w:ind w:firstLine="709"/>
        <w:jc w:val="both"/>
        <w:rPr>
          <w:sz w:val="26"/>
          <w:szCs w:val="26"/>
        </w:rPr>
      </w:pPr>
      <w:r w:rsidRPr="00AE4A2C">
        <w:rPr>
          <w:sz w:val="26"/>
          <w:szCs w:val="26"/>
        </w:rPr>
        <w:t>- закупка продукции производится не по конкретным заявкам Заказчика,</w:t>
      </w:r>
    </w:p>
    <w:p w:rsidR="00311A74" w:rsidRPr="00AE4A2C" w:rsidRDefault="00311A74" w:rsidP="00311A74">
      <w:pPr>
        <w:tabs>
          <w:tab w:val="left" w:pos="540"/>
          <w:tab w:val="left" w:pos="900"/>
        </w:tabs>
        <w:ind w:firstLine="709"/>
        <w:jc w:val="both"/>
        <w:rPr>
          <w:sz w:val="26"/>
          <w:szCs w:val="26"/>
        </w:rPr>
      </w:pPr>
      <w:r w:rsidRPr="00AE4A2C">
        <w:rPr>
          <w:sz w:val="26"/>
          <w:szCs w:val="26"/>
        </w:rPr>
        <w:t>- для продукции есть функционирующий рынок,</w:t>
      </w:r>
    </w:p>
    <w:p w:rsidR="00311A74" w:rsidRPr="00AE4A2C" w:rsidRDefault="00311A74" w:rsidP="00311A74">
      <w:pPr>
        <w:tabs>
          <w:tab w:val="left" w:pos="540"/>
          <w:tab w:val="left" w:pos="900"/>
        </w:tabs>
        <w:ind w:firstLine="709"/>
        <w:jc w:val="both"/>
        <w:rPr>
          <w:sz w:val="26"/>
          <w:szCs w:val="26"/>
        </w:rPr>
      </w:pPr>
      <w:r w:rsidRPr="00AE4A2C">
        <w:rPr>
          <w:sz w:val="26"/>
          <w:szCs w:val="26"/>
        </w:rPr>
        <w:t>- продукцию можно сравнивать только по ценам,</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начальная цена договора не превышает  </w:t>
      </w:r>
      <w:r w:rsidR="00E440B4">
        <w:rPr>
          <w:sz w:val="26"/>
          <w:szCs w:val="26"/>
        </w:rPr>
        <w:t>5</w:t>
      </w:r>
      <w:r w:rsidRPr="00AE4A2C">
        <w:rPr>
          <w:sz w:val="26"/>
          <w:szCs w:val="26"/>
        </w:rPr>
        <w:t xml:space="preserve"> 000 000 (</w:t>
      </w:r>
      <w:r w:rsidR="00E440B4">
        <w:rPr>
          <w:sz w:val="26"/>
          <w:szCs w:val="26"/>
        </w:rPr>
        <w:t>пять</w:t>
      </w:r>
      <w:r w:rsidRPr="00AE4A2C">
        <w:rPr>
          <w:sz w:val="26"/>
          <w:szCs w:val="26"/>
        </w:rPr>
        <w:t xml:space="preserve"> миллион</w:t>
      </w:r>
      <w:r w:rsidR="00E440B4">
        <w:rPr>
          <w:sz w:val="26"/>
          <w:szCs w:val="26"/>
        </w:rPr>
        <w:t>ов</w:t>
      </w:r>
      <w:r w:rsidRPr="00AE4A2C">
        <w:rPr>
          <w:sz w:val="26"/>
          <w:szCs w:val="26"/>
        </w:rPr>
        <w:t>) рублей в квартал.</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5.5.2. Заказчик не вправе осуществлять путем запроса цен закупку одноименной продукции на сумму более чем  </w:t>
      </w:r>
      <w:r w:rsidR="00E440B4">
        <w:rPr>
          <w:sz w:val="26"/>
          <w:szCs w:val="26"/>
        </w:rPr>
        <w:t>5</w:t>
      </w:r>
      <w:r w:rsidRPr="00AE4A2C">
        <w:rPr>
          <w:sz w:val="26"/>
          <w:szCs w:val="26"/>
        </w:rPr>
        <w:t xml:space="preserve"> 000 000 (</w:t>
      </w:r>
      <w:r w:rsidR="00E440B4">
        <w:rPr>
          <w:sz w:val="26"/>
          <w:szCs w:val="26"/>
        </w:rPr>
        <w:t>пять</w:t>
      </w:r>
      <w:r w:rsidRPr="00AE4A2C">
        <w:rPr>
          <w:sz w:val="26"/>
          <w:szCs w:val="26"/>
        </w:rPr>
        <w:t xml:space="preserve"> миллион</w:t>
      </w:r>
      <w:r w:rsidR="00E440B4">
        <w:rPr>
          <w:sz w:val="26"/>
          <w:szCs w:val="26"/>
        </w:rPr>
        <w:t>ов</w:t>
      </w:r>
      <w:r w:rsidR="001C33D4" w:rsidRPr="00AE4A2C">
        <w:rPr>
          <w:sz w:val="26"/>
          <w:szCs w:val="26"/>
        </w:rPr>
        <w:t>)</w:t>
      </w:r>
      <w:r w:rsidRPr="00AE4A2C">
        <w:rPr>
          <w:sz w:val="26"/>
          <w:szCs w:val="26"/>
        </w:rPr>
        <w:t xml:space="preserve">  рублей в квартал.</w:t>
      </w:r>
    </w:p>
    <w:p w:rsidR="00311A74" w:rsidRPr="00AE4A2C" w:rsidRDefault="00311A74" w:rsidP="00311A74">
      <w:pPr>
        <w:tabs>
          <w:tab w:val="left" w:pos="540"/>
          <w:tab w:val="left" w:pos="900"/>
        </w:tabs>
        <w:ind w:firstLine="709"/>
        <w:jc w:val="both"/>
        <w:rPr>
          <w:sz w:val="26"/>
          <w:szCs w:val="26"/>
        </w:rPr>
      </w:pPr>
      <w:r w:rsidRPr="00AE4A2C">
        <w:rPr>
          <w:sz w:val="26"/>
          <w:szCs w:val="26"/>
        </w:rPr>
        <w:t>5.5.3.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w:t>
      </w:r>
      <w:proofErr w:type="gramStart"/>
      <w:r w:rsidRPr="00AE4A2C">
        <w:rPr>
          <w:sz w:val="26"/>
          <w:szCs w:val="26"/>
        </w:rPr>
        <w:t>,</w:t>
      </w:r>
      <w:proofErr w:type="gramEnd"/>
      <w:r w:rsidRPr="00AE4A2C">
        <w:rPr>
          <w:sz w:val="26"/>
          <w:szCs w:val="26"/>
        </w:rPr>
        <w:t xml:space="preserve"> чем за  5 рабочих дней до установленного в документации о запросе цен дня окончания подачи заявок на участие в запросе цен.</w:t>
      </w:r>
    </w:p>
    <w:p w:rsidR="00311A74" w:rsidRPr="00AE4A2C" w:rsidRDefault="00311A74" w:rsidP="00311A74">
      <w:pPr>
        <w:tabs>
          <w:tab w:val="left" w:pos="540"/>
          <w:tab w:val="left" w:pos="900"/>
        </w:tabs>
        <w:ind w:firstLine="709"/>
        <w:jc w:val="both"/>
        <w:rPr>
          <w:sz w:val="26"/>
          <w:szCs w:val="26"/>
        </w:rPr>
      </w:pPr>
      <w:r w:rsidRPr="00AE4A2C">
        <w:rPr>
          <w:sz w:val="26"/>
          <w:szCs w:val="26"/>
        </w:rPr>
        <w:t>5.5.4. </w:t>
      </w:r>
      <w:proofErr w:type="gramStart"/>
      <w:r w:rsidRPr="00AE4A2C">
        <w:rPr>
          <w:sz w:val="26"/>
          <w:szCs w:val="26"/>
        </w:rPr>
        <w:t xml:space="preserve">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изменений в извещение о </w:t>
      </w:r>
      <w:r w:rsidRPr="00AE4A2C">
        <w:rPr>
          <w:sz w:val="26"/>
          <w:szCs w:val="26"/>
        </w:rPr>
        <w:lastRenderedPageBreak/>
        <w:t>проведении запроса цен, документацию о запросе цен до даты окончания подачи заявок на участие в  запросе цен срок составлял не менее чем 3 дня.</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5.5.5. Заявка на участие в запросе цен должна содержать сведения, установленные в подпункте 5.2.7. Положения о закупке, а также сведения о цене договора, включая сведения о цене единицы продукции.</w:t>
      </w:r>
    </w:p>
    <w:p w:rsidR="00311A74" w:rsidRPr="00AE4A2C" w:rsidRDefault="00311A74" w:rsidP="00311A74">
      <w:pPr>
        <w:tabs>
          <w:tab w:val="left" w:pos="540"/>
          <w:tab w:val="left" w:pos="900"/>
        </w:tabs>
        <w:ind w:firstLine="709"/>
        <w:jc w:val="both"/>
        <w:rPr>
          <w:sz w:val="26"/>
          <w:szCs w:val="26"/>
        </w:rPr>
      </w:pPr>
      <w:r w:rsidRPr="00AE4A2C">
        <w:rPr>
          <w:sz w:val="26"/>
          <w:szCs w:val="26"/>
        </w:rPr>
        <w:t>5.5.6. Заявка на участие в запросе цен подается участником закупки в письменной форме.</w:t>
      </w:r>
    </w:p>
    <w:p w:rsidR="00311A74" w:rsidRPr="00AE4A2C" w:rsidRDefault="00311A74" w:rsidP="00311A74">
      <w:pPr>
        <w:tabs>
          <w:tab w:val="left" w:pos="540"/>
          <w:tab w:val="left" w:pos="900"/>
        </w:tabs>
        <w:ind w:firstLine="709"/>
        <w:jc w:val="both"/>
        <w:rPr>
          <w:sz w:val="26"/>
          <w:szCs w:val="26"/>
        </w:rPr>
      </w:pPr>
      <w:r w:rsidRPr="00AE4A2C">
        <w:rPr>
          <w:sz w:val="26"/>
          <w:szCs w:val="26"/>
        </w:rPr>
        <w:t>5.5.7. 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требованиям, установленным в извещении и документации о проведении запроса цен, и оценивает такие заявки.</w:t>
      </w:r>
    </w:p>
    <w:p w:rsidR="00311A74" w:rsidRPr="00AE4A2C" w:rsidRDefault="00311A74" w:rsidP="00311A74">
      <w:pPr>
        <w:tabs>
          <w:tab w:val="left" w:pos="540"/>
          <w:tab w:val="left" w:pos="900"/>
        </w:tabs>
        <w:ind w:firstLine="709"/>
        <w:jc w:val="both"/>
        <w:rPr>
          <w:sz w:val="26"/>
          <w:szCs w:val="26"/>
        </w:rPr>
      </w:pPr>
      <w:r w:rsidRPr="00AE4A2C">
        <w:rPr>
          <w:sz w:val="26"/>
          <w:szCs w:val="26"/>
        </w:rPr>
        <w:t>5.5.8.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11A74" w:rsidRPr="00AE4A2C" w:rsidRDefault="00311A74" w:rsidP="00D70E0D">
      <w:pPr>
        <w:tabs>
          <w:tab w:val="left" w:pos="540"/>
          <w:tab w:val="left" w:pos="900"/>
        </w:tabs>
        <w:ind w:firstLine="709"/>
        <w:jc w:val="both"/>
        <w:rPr>
          <w:sz w:val="26"/>
          <w:szCs w:val="26"/>
        </w:rPr>
      </w:pPr>
      <w:r w:rsidRPr="00AE4A2C">
        <w:rPr>
          <w:sz w:val="26"/>
          <w:szCs w:val="26"/>
        </w:rPr>
        <w:t>5.5.9. </w:t>
      </w:r>
      <w:proofErr w:type="gramStart"/>
      <w:r w:rsidRPr="00AE4A2C">
        <w:rPr>
          <w:sz w:val="26"/>
          <w:szCs w:val="26"/>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AE4A2C">
        <w:rPr>
          <w:sz w:val="26"/>
          <w:szCs w:val="26"/>
        </w:rPr>
        <w:t xml:space="preserve"> участнике закупки, </w:t>
      </w:r>
      <w:proofErr w:type="gramStart"/>
      <w:r w:rsidRPr="00AE4A2C">
        <w:rPr>
          <w:sz w:val="26"/>
          <w:szCs w:val="26"/>
        </w:rPr>
        <w:t>предложение</w:t>
      </w:r>
      <w:proofErr w:type="gramEnd"/>
      <w:r w:rsidRPr="00AE4A2C">
        <w:rPr>
          <w:sz w:val="26"/>
          <w:szCs w:val="26"/>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5.5.10. В случае</w:t>
      </w:r>
      <w:proofErr w:type="gramStart"/>
      <w:r w:rsidRPr="00AE4A2C">
        <w:rPr>
          <w:sz w:val="26"/>
          <w:szCs w:val="26"/>
        </w:rPr>
        <w:t>,</w:t>
      </w:r>
      <w:proofErr w:type="gramEnd"/>
      <w:r w:rsidRPr="00AE4A2C">
        <w:rPr>
          <w:sz w:val="26"/>
          <w:szCs w:val="26"/>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5.6. Особенности проведения прямой закупки (у единственного поставщика, подрядчика, исполнителя)</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5.6.1. 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5.6.2.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5.6.3.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5.6.4. Прямая закупка (у единственного поставщика, подрядчика, исполнителя) может осуществляться в случае, если: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стоимость закупаемой Заказчиком одноименной продукции не превышает </w:t>
      </w:r>
      <w:r w:rsidR="001E28F4">
        <w:rPr>
          <w:sz w:val="26"/>
          <w:szCs w:val="26"/>
        </w:rPr>
        <w:t>5</w:t>
      </w:r>
      <w:r w:rsidR="0059120E" w:rsidRPr="00AE4A2C">
        <w:rPr>
          <w:sz w:val="26"/>
          <w:szCs w:val="26"/>
        </w:rPr>
        <w:t>000</w:t>
      </w:r>
      <w:r w:rsidRPr="00AE4A2C">
        <w:rPr>
          <w:sz w:val="26"/>
          <w:szCs w:val="26"/>
        </w:rPr>
        <w:t>000 (</w:t>
      </w:r>
      <w:r w:rsidR="001E28F4">
        <w:rPr>
          <w:sz w:val="26"/>
          <w:szCs w:val="26"/>
        </w:rPr>
        <w:t>пять</w:t>
      </w:r>
      <w:r w:rsidR="0059120E" w:rsidRPr="00AE4A2C">
        <w:rPr>
          <w:sz w:val="26"/>
          <w:szCs w:val="26"/>
        </w:rPr>
        <w:t xml:space="preserve"> миллион</w:t>
      </w:r>
      <w:r w:rsidR="001E28F4">
        <w:rPr>
          <w:sz w:val="26"/>
          <w:szCs w:val="26"/>
        </w:rPr>
        <w:t>ов</w:t>
      </w:r>
      <w:r w:rsidRPr="00AE4A2C">
        <w:rPr>
          <w:sz w:val="26"/>
          <w:szCs w:val="26"/>
        </w:rPr>
        <w:t xml:space="preserve">) рублей </w:t>
      </w:r>
      <w:r w:rsidR="00F719C2">
        <w:rPr>
          <w:sz w:val="26"/>
          <w:szCs w:val="26"/>
        </w:rPr>
        <w:t>в квартал</w:t>
      </w:r>
      <w:r w:rsidRPr="00AE4A2C">
        <w:rPr>
          <w:sz w:val="26"/>
          <w:szCs w:val="26"/>
        </w:rPr>
        <w:t xml:space="preserve">; </w:t>
      </w:r>
    </w:p>
    <w:p w:rsidR="00311A74" w:rsidRPr="00AE4A2C" w:rsidRDefault="00311A74" w:rsidP="00311A74">
      <w:pPr>
        <w:tabs>
          <w:tab w:val="left" w:pos="540"/>
          <w:tab w:val="left" w:pos="900"/>
        </w:tabs>
        <w:ind w:firstLine="709"/>
        <w:jc w:val="both"/>
        <w:rPr>
          <w:sz w:val="26"/>
          <w:szCs w:val="26"/>
        </w:rPr>
      </w:pPr>
      <w:r w:rsidRPr="00AE4A2C">
        <w:rPr>
          <w:sz w:val="26"/>
          <w:szCs w:val="26"/>
        </w:rPr>
        <w:t>- процедура закупки, проведенная ранее, не состоялась и имеется только один участник закупки, подавший заявку и допущенный до участия в закупке;</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w:t>
      </w:r>
      <w:proofErr w:type="gramEnd"/>
    </w:p>
    <w:p w:rsidR="00311A74" w:rsidRPr="00AE4A2C" w:rsidRDefault="00311A74" w:rsidP="00311A74">
      <w:pPr>
        <w:tabs>
          <w:tab w:val="left" w:pos="540"/>
          <w:tab w:val="left" w:pos="900"/>
        </w:tabs>
        <w:jc w:val="both"/>
        <w:rPr>
          <w:sz w:val="26"/>
          <w:szCs w:val="26"/>
        </w:rPr>
      </w:pPr>
      <w:r w:rsidRPr="00AE4A2C">
        <w:rPr>
          <w:sz w:val="26"/>
          <w:szCs w:val="26"/>
        </w:rPr>
        <w:t>услуг) и не существует никакой разумной альтернативы или замены, в том числе в случае, если:</w:t>
      </w:r>
    </w:p>
    <w:p w:rsidR="00311A74" w:rsidRPr="00AE4A2C" w:rsidRDefault="00311A74" w:rsidP="00311A74">
      <w:pPr>
        <w:tabs>
          <w:tab w:val="left" w:pos="540"/>
          <w:tab w:val="left" w:pos="900"/>
        </w:tabs>
        <w:ind w:firstLine="709"/>
        <w:jc w:val="both"/>
        <w:rPr>
          <w:sz w:val="26"/>
          <w:szCs w:val="26"/>
        </w:rPr>
      </w:pPr>
      <w:r w:rsidRPr="00AE4A2C">
        <w:rPr>
          <w:sz w:val="26"/>
          <w:szCs w:val="26"/>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r w:rsidR="006C7A70" w:rsidRPr="00AE4A2C">
        <w:rPr>
          <w:sz w:val="26"/>
          <w:szCs w:val="26"/>
        </w:rPr>
        <w:t xml:space="preserve"> без ограничения максимальной стоимости</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6C7A70" w:rsidRPr="00AE4A2C">
        <w:rPr>
          <w:sz w:val="26"/>
          <w:szCs w:val="26"/>
        </w:rPr>
        <w:t xml:space="preserve"> без ограничения максимальной стоимости</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заключается договор энергоснабжения или купли-продажи электрической энергии с гарантирующим поставщиком электрической энергии</w:t>
      </w:r>
      <w:r w:rsidR="006C7A70" w:rsidRPr="00AE4A2C">
        <w:rPr>
          <w:sz w:val="26"/>
          <w:szCs w:val="26"/>
        </w:rPr>
        <w:t xml:space="preserve"> без ограничения максимальной стоимости</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11A74" w:rsidRPr="00AE4A2C" w:rsidRDefault="00311A74" w:rsidP="00311A74">
      <w:pPr>
        <w:tabs>
          <w:tab w:val="left" w:pos="540"/>
          <w:tab w:val="left" w:pos="900"/>
        </w:tabs>
        <w:ind w:firstLine="709"/>
        <w:jc w:val="both"/>
        <w:rPr>
          <w:sz w:val="26"/>
          <w:szCs w:val="26"/>
        </w:rPr>
      </w:pPr>
      <w:r w:rsidRPr="00AE4A2C">
        <w:rPr>
          <w:sz w:val="26"/>
          <w:szCs w:val="26"/>
        </w:rPr>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w:t>
      </w:r>
      <w:r w:rsidR="00C5388D" w:rsidRPr="00AE4A2C">
        <w:rPr>
          <w:sz w:val="26"/>
          <w:szCs w:val="26"/>
        </w:rPr>
        <w:t>з</w:t>
      </w:r>
      <w:r w:rsidRPr="00AE4A2C">
        <w:rPr>
          <w:sz w:val="26"/>
          <w:szCs w:val="26"/>
        </w:rPr>
        <w:t>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w:t>
      </w:r>
      <w:proofErr w:type="gramEnd"/>
      <w:r w:rsidRPr="00AE4A2C">
        <w:rPr>
          <w:sz w:val="26"/>
          <w:szCs w:val="26"/>
        </w:rPr>
        <w:t xml:space="preserve"> продукции, альтернативной рассматриваемой;</w:t>
      </w:r>
    </w:p>
    <w:p w:rsidR="00311A74" w:rsidRPr="00AE4A2C" w:rsidRDefault="00311A74" w:rsidP="00311A74">
      <w:pPr>
        <w:tabs>
          <w:tab w:val="left" w:pos="540"/>
          <w:tab w:val="left" w:pos="900"/>
        </w:tabs>
        <w:ind w:firstLine="709"/>
        <w:jc w:val="both"/>
        <w:rPr>
          <w:sz w:val="26"/>
          <w:szCs w:val="26"/>
        </w:rPr>
      </w:pPr>
      <w:r w:rsidRPr="00AE4A2C">
        <w:rPr>
          <w:sz w:val="26"/>
          <w:szCs w:val="26"/>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AE4A2C">
        <w:rPr>
          <w:sz w:val="26"/>
          <w:szCs w:val="26"/>
        </w:rPr>
        <w:t>,</w:t>
      </w:r>
      <w:proofErr w:type="gramEnd"/>
      <w:r w:rsidRPr="00AE4A2C">
        <w:rPr>
          <w:sz w:val="26"/>
          <w:szCs w:val="26"/>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приобретается</w:t>
      </w:r>
      <w:bookmarkStart w:id="2" w:name="_Ref299274774"/>
      <w:r w:rsidRPr="00AE4A2C">
        <w:rPr>
          <w:sz w:val="26"/>
          <w:szCs w:val="26"/>
        </w:rPr>
        <w:t xml:space="preserve"> право на объект интеллектуальной собственности у правообладателя</w:t>
      </w:r>
      <w:bookmarkEnd w:id="2"/>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осуществляется закупка услуг по авторскому </w:t>
      </w:r>
      <w:proofErr w:type="gramStart"/>
      <w:r w:rsidRPr="00AE4A2C">
        <w:rPr>
          <w:sz w:val="26"/>
          <w:szCs w:val="26"/>
        </w:rPr>
        <w:t>контролю за</w:t>
      </w:r>
      <w:proofErr w:type="gramEnd"/>
      <w:r w:rsidRPr="00AE4A2C">
        <w:rPr>
          <w:sz w:val="26"/>
          <w:szCs w:val="26"/>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11A74" w:rsidRPr="00AE4A2C" w:rsidRDefault="00311A74" w:rsidP="00311A74">
      <w:pPr>
        <w:tabs>
          <w:tab w:val="left" w:pos="540"/>
          <w:tab w:val="left" w:pos="900"/>
        </w:tabs>
        <w:ind w:firstLine="709"/>
        <w:jc w:val="both"/>
        <w:rPr>
          <w:sz w:val="26"/>
          <w:szCs w:val="26"/>
        </w:rPr>
      </w:pPr>
      <w:r w:rsidRPr="00AE4A2C">
        <w:rPr>
          <w:sz w:val="26"/>
          <w:szCs w:val="26"/>
        </w:rPr>
        <w:t>-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осуществляется закупки на проведение корпоративных вечеров, посвященных к праздничным и юбилейным датам, проведение семинаров,  посещение театров, музеев, выставок, кинотеатров, концертов, цирков, зоопарков, спортивных мероприятий и пр.;</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закупки на сопутствующие услуги при заключении договоров поставки (договор гарантийного, технического обслуживания) и пр.;</w:t>
      </w:r>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закупки на рекламную продукцию;</w:t>
      </w:r>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закупки на размещение публикаций в средствах массовой информации.</w:t>
      </w:r>
    </w:p>
    <w:p w:rsidR="00311A74" w:rsidRPr="00AE4A2C" w:rsidRDefault="00311A74" w:rsidP="00311A74">
      <w:pPr>
        <w:pStyle w:val="ConsPlusNormal"/>
        <w:widowControl/>
        <w:ind w:firstLine="0"/>
        <w:jc w:val="center"/>
        <w:rPr>
          <w:rFonts w:ascii="Times New Roman" w:hAnsi="Times New Roman" w:cs="Times New Roman"/>
          <w:sz w:val="26"/>
          <w:szCs w:val="26"/>
        </w:rPr>
      </w:pPr>
    </w:p>
    <w:p w:rsidR="00311A74" w:rsidRPr="00AE4A2C" w:rsidRDefault="00311A74" w:rsidP="00311A74">
      <w:pPr>
        <w:tabs>
          <w:tab w:val="left" w:pos="540"/>
          <w:tab w:val="left" w:pos="900"/>
        </w:tabs>
        <w:ind w:left="390"/>
        <w:jc w:val="center"/>
        <w:rPr>
          <w:b/>
          <w:sz w:val="26"/>
          <w:szCs w:val="26"/>
        </w:rPr>
      </w:pPr>
      <w:r w:rsidRPr="00AE4A2C">
        <w:rPr>
          <w:b/>
          <w:sz w:val="26"/>
          <w:szCs w:val="26"/>
          <w:lang w:val="en-US"/>
        </w:rPr>
        <w:t>VI</w:t>
      </w:r>
      <w:r w:rsidRPr="00AE4A2C">
        <w:rPr>
          <w:b/>
          <w:sz w:val="26"/>
          <w:szCs w:val="26"/>
        </w:rPr>
        <w:t>.</w:t>
      </w:r>
      <w:r w:rsidRPr="00AE4A2C">
        <w:rPr>
          <w:b/>
          <w:sz w:val="26"/>
          <w:szCs w:val="26"/>
          <w:lang w:val="en-US"/>
        </w:rPr>
        <w:t> </w:t>
      </w:r>
      <w:r w:rsidRPr="00AE4A2C">
        <w:rPr>
          <w:b/>
          <w:sz w:val="26"/>
          <w:szCs w:val="26"/>
        </w:rPr>
        <w:t>ПОРЯДОК ЗАКЛЮЧЕНИЯ И ИСПОЛНЕНИЯ ДОГОВОРА</w:t>
      </w:r>
    </w:p>
    <w:p w:rsidR="00311A74" w:rsidRPr="00AE4A2C" w:rsidRDefault="00311A74" w:rsidP="00311A74">
      <w:pPr>
        <w:tabs>
          <w:tab w:val="left" w:pos="540"/>
          <w:tab w:val="left" w:pos="900"/>
        </w:tabs>
        <w:ind w:left="390"/>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6.2. </w:t>
      </w:r>
      <w:proofErr w:type="gramStart"/>
      <w:r w:rsidRPr="00AE4A2C">
        <w:rPr>
          <w:sz w:val="26"/>
          <w:szCs w:val="26"/>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10 дней со дня подписания итогового протокола.</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6.3.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6.4. В случае</w:t>
      </w:r>
      <w:proofErr w:type="gramStart"/>
      <w:r w:rsidRPr="00AE4A2C">
        <w:rPr>
          <w:sz w:val="26"/>
          <w:szCs w:val="26"/>
        </w:rPr>
        <w:t>,</w:t>
      </w:r>
      <w:proofErr w:type="gramEnd"/>
      <w:r w:rsidRPr="00AE4A2C">
        <w:rPr>
          <w:sz w:val="26"/>
          <w:szCs w:val="26"/>
        </w:rPr>
        <w:t xml:space="preserve"> если участник закупки, обязанный заключить договор, не предоставил Заказчику в срок, указанный в пункте 6.2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6.5. В случае</w:t>
      </w:r>
      <w:proofErr w:type="gramStart"/>
      <w:r w:rsidRPr="00AE4A2C">
        <w:rPr>
          <w:sz w:val="26"/>
          <w:szCs w:val="26"/>
        </w:rPr>
        <w:t>,</w:t>
      </w:r>
      <w:proofErr w:type="gramEnd"/>
      <w:r w:rsidRPr="00AE4A2C">
        <w:rPr>
          <w:sz w:val="26"/>
          <w:szCs w:val="26"/>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11A74" w:rsidRPr="00AE4A2C" w:rsidRDefault="00311A74" w:rsidP="00311A74">
      <w:pPr>
        <w:tabs>
          <w:tab w:val="left" w:pos="540"/>
          <w:tab w:val="left" w:pos="900"/>
        </w:tabs>
        <w:ind w:firstLine="709"/>
        <w:jc w:val="both"/>
        <w:rPr>
          <w:sz w:val="26"/>
          <w:szCs w:val="26"/>
        </w:rPr>
      </w:pPr>
      <w:r w:rsidRPr="00AE4A2C">
        <w:rPr>
          <w:sz w:val="26"/>
          <w:szCs w:val="26"/>
        </w:rPr>
        <w:t>6.6. Заказчик вправе отказаться от заключения договора с участником закупки, обязанным заключить договор, в случаях:</w:t>
      </w:r>
    </w:p>
    <w:p w:rsidR="00311A74" w:rsidRPr="00AE4A2C" w:rsidRDefault="00311A74" w:rsidP="00311A74">
      <w:pPr>
        <w:tabs>
          <w:tab w:val="left" w:pos="540"/>
          <w:tab w:val="left" w:pos="900"/>
        </w:tabs>
        <w:ind w:firstLine="709"/>
        <w:jc w:val="both"/>
        <w:rPr>
          <w:sz w:val="26"/>
          <w:szCs w:val="26"/>
        </w:rPr>
      </w:pPr>
      <w:r w:rsidRPr="00AE4A2C">
        <w:rPr>
          <w:sz w:val="26"/>
          <w:szCs w:val="26"/>
        </w:rPr>
        <w:t>- несоответствия участника закупки, обязанного заключить договор, требованиям, установленным в документации о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xml:space="preserve">-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AE4A2C">
        <w:rPr>
          <w:sz w:val="26"/>
          <w:szCs w:val="26"/>
        </w:rPr>
        <w:t>предквалификационной</w:t>
      </w:r>
      <w:proofErr w:type="spellEnd"/>
      <w:r w:rsidRPr="00AE4A2C">
        <w:rPr>
          <w:sz w:val="26"/>
          <w:szCs w:val="26"/>
        </w:rPr>
        <w:t xml:space="preserve"> заявке.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6.7. При заключении и </w:t>
      </w:r>
      <w:proofErr w:type="spellStart"/>
      <w:r w:rsidRPr="00AE4A2C">
        <w:rPr>
          <w:sz w:val="26"/>
          <w:szCs w:val="26"/>
        </w:rPr>
        <w:t>и</w:t>
      </w:r>
      <w:proofErr w:type="gramStart"/>
      <w:r w:rsidRPr="00AE4A2C">
        <w:rPr>
          <w:sz w:val="26"/>
          <w:szCs w:val="26"/>
        </w:rPr>
        <w:t>c</w:t>
      </w:r>
      <w:proofErr w:type="gramEnd"/>
      <w:r w:rsidRPr="00AE4A2C">
        <w:rPr>
          <w:sz w:val="26"/>
          <w:szCs w:val="26"/>
        </w:rPr>
        <w:t>полнении</w:t>
      </w:r>
      <w:proofErr w:type="spellEnd"/>
      <w:r w:rsidRPr="00AE4A2C">
        <w:rPr>
          <w:sz w:val="26"/>
          <w:szCs w:val="26"/>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11A74" w:rsidRPr="00AE4A2C" w:rsidRDefault="00311A74" w:rsidP="00311A74">
      <w:pPr>
        <w:tabs>
          <w:tab w:val="left" w:pos="540"/>
          <w:tab w:val="left" w:pos="900"/>
        </w:tabs>
        <w:ind w:firstLine="709"/>
        <w:jc w:val="both"/>
        <w:rPr>
          <w:sz w:val="26"/>
          <w:szCs w:val="26"/>
        </w:rPr>
      </w:pPr>
      <w:r w:rsidRPr="00AE4A2C">
        <w:rPr>
          <w:sz w:val="26"/>
          <w:szCs w:val="26"/>
        </w:rPr>
        <w:t>6.9. Заказчик по согласованию с участником при заключении и исполнении договора вправе изменить:</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311A74" w:rsidRPr="00AE4A2C" w:rsidRDefault="00311A74" w:rsidP="00311A74">
      <w:pPr>
        <w:tabs>
          <w:tab w:val="left" w:pos="540"/>
          <w:tab w:val="left" w:pos="900"/>
        </w:tabs>
        <w:ind w:firstLine="709"/>
        <w:jc w:val="both"/>
        <w:rPr>
          <w:sz w:val="26"/>
          <w:szCs w:val="26"/>
        </w:rPr>
      </w:pPr>
      <w:r w:rsidRPr="00AE4A2C">
        <w:rPr>
          <w:sz w:val="26"/>
          <w:szCs w:val="26"/>
        </w:rPr>
        <w:t>6.9.2.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11A74" w:rsidRPr="00AE4A2C" w:rsidRDefault="00311A74" w:rsidP="00311A74">
      <w:pPr>
        <w:tabs>
          <w:tab w:val="left" w:pos="540"/>
          <w:tab w:val="left" w:pos="900"/>
        </w:tabs>
        <w:ind w:firstLine="709"/>
        <w:jc w:val="both"/>
        <w:rPr>
          <w:sz w:val="26"/>
          <w:szCs w:val="26"/>
        </w:rPr>
      </w:pPr>
      <w:r w:rsidRPr="00AE4A2C">
        <w:rPr>
          <w:sz w:val="26"/>
          <w:szCs w:val="26"/>
        </w:rPr>
        <w:t>6.9.3. Цену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путем ее уменьшения без изменения иных условий исполнения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случаях, предусмотренных подпунктом 6.9.1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случае изменения в соответствии с законодательством Российской Федерации регулируемых государством цен (тарифов);</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311A74" w:rsidRPr="00AE4A2C" w:rsidRDefault="00311A74" w:rsidP="00311A74">
      <w:pPr>
        <w:tabs>
          <w:tab w:val="left" w:pos="540"/>
          <w:tab w:val="left" w:pos="900"/>
        </w:tabs>
        <w:ind w:firstLine="709"/>
        <w:jc w:val="both"/>
        <w:rPr>
          <w:sz w:val="26"/>
          <w:szCs w:val="26"/>
        </w:rPr>
      </w:pPr>
      <w:r w:rsidRPr="00AE4A2C">
        <w:rPr>
          <w:sz w:val="26"/>
          <w:szCs w:val="26"/>
        </w:rPr>
        <w:t>6.10. В случае</w:t>
      </w:r>
      <w:proofErr w:type="gramStart"/>
      <w:r w:rsidRPr="00AE4A2C">
        <w:rPr>
          <w:sz w:val="26"/>
          <w:szCs w:val="26"/>
        </w:rPr>
        <w:t>,</w:t>
      </w:r>
      <w:proofErr w:type="gramEnd"/>
      <w:r w:rsidRPr="00AE4A2C">
        <w:rPr>
          <w:sz w:val="26"/>
          <w:szCs w:val="26"/>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11A74" w:rsidRPr="00AE4A2C" w:rsidRDefault="00311A74" w:rsidP="00311A74">
      <w:pPr>
        <w:tabs>
          <w:tab w:val="left" w:pos="540"/>
          <w:tab w:val="left" w:pos="900"/>
        </w:tabs>
        <w:ind w:firstLine="709"/>
        <w:jc w:val="both"/>
        <w:rPr>
          <w:sz w:val="26"/>
          <w:szCs w:val="26"/>
        </w:rPr>
      </w:pPr>
      <w:r w:rsidRPr="00AE4A2C">
        <w:rPr>
          <w:sz w:val="26"/>
          <w:szCs w:val="26"/>
        </w:rPr>
        <w:t>6.12. Расторжение договора допускается по основаниям и в порядке, предусмотренном гражданским законодательством и локальными актами Заказчика.</w:t>
      </w:r>
    </w:p>
    <w:p w:rsidR="00311A74" w:rsidRPr="00AE4A2C" w:rsidRDefault="00311A74" w:rsidP="00311A74">
      <w:pPr>
        <w:tabs>
          <w:tab w:val="left" w:pos="540"/>
        </w:tabs>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VII</w:t>
      </w:r>
      <w:r w:rsidRPr="00AE4A2C">
        <w:rPr>
          <w:b/>
          <w:sz w:val="26"/>
          <w:szCs w:val="26"/>
        </w:rPr>
        <w:t>. ОТЧЕТНОСТЬ О ПРОВЕДЕНИИ ЗАКУПКИ</w:t>
      </w:r>
    </w:p>
    <w:p w:rsidR="00311A74" w:rsidRPr="00AE4A2C" w:rsidRDefault="00311A74" w:rsidP="00311A74">
      <w:pPr>
        <w:tabs>
          <w:tab w:val="left" w:pos="540"/>
          <w:tab w:val="left" w:pos="900"/>
        </w:tabs>
        <w:ind w:left="390"/>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7.1. По окончании закупки Заказчик обязан составить отчет, в состав которого включаются все оригиналы документов, оформленные Заказчиком и представленные участниками закупки, в том числе:</w:t>
      </w:r>
    </w:p>
    <w:p w:rsidR="00311A74" w:rsidRPr="00AE4A2C" w:rsidRDefault="00311A74" w:rsidP="00311A74">
      <w:pPr>
        <w:tabs>
          <w:tab w:val="left" w:pos="540"/>
          <w:tab w:val="left" w:pos="900"/>
        </w:tabs>
        <w:ind w:firstLine="709"/>
        <w:jc w:val="both"/>
        <w:rPr>
          <w:sz w:val="26"/>
          <w:szCs w:val="26"/>
        </w:rPr>
      </w:pPr>
      <w:r w:rsidRPr="00AE4A2C">
        <w:rPr>
          <w:sz w:val="26"/>
          <w:szCs w:val="26"/>
        </w:rPr>
        <w:t>- заявка на проведение процедуры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поручение либо приказ на проведение закупки, если таковые оформлялись;</w:t>
      </w:r>
    </w:p>
    <w:p w:rsidR="00311A74" w:rsidRPr="00AE4A2C" w:rsidRDefault="00311A74" w:rsidP="00311A74">
      <w:pPr>
        <w:tabs>
          <w:tab w:val="left" w:pos="540"/>
          <w:tab w:val="left" w:pos="900"/>
        </w:tabs>
        <w:ind w:firstLine="709"/>
        <w:jc w:val="both"/>
        <w:rPr>
          <w:sz w:val="26"/>
          <w:szCs w:val="26"/>
        </w:rPr>
      </w:pPr>
      <w:r w:rsidRPr="00AE4A2C">
        <w:rPr>
          <w:sz w:val="26"/>
          <w:szCs w:val="26"/>
        </w:rPr>
        <w:t>- извещение о проведении закупки и изменения  в него;</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закупочная документация и изменения в нее;</w:t>
      </w:r>
    </w:p>
    <w:p w:rsidR="00311A74" w:rsidRPr="00AE4A2C" w:rsidRDefault="00311A74" w:rsidP="00311A74">
      <w:pPr>
        <w:tabs>
          <w:tab w:val="left" w:pos="540"/>
          <w:tab w:val="left" w:pos="900"/>
        </w:tabs>
        <w:ind w:firstLine="709"/>
        <w:jc w:val="both"/>
        <w:rPr>
          <w:sz w:val="26"/>
          <w:szCs w:val="26"/>
        </w:rPr>
      </w:pPr>
      <w:r w:rsidRPr="00AE4A2C">
        <w:rPr>
          <w:sz w:val="26"/>
          <w:szCs w:val="26"/>
        </w:rPr>
        <w:t>- протоколы заседаний закупочной комиссии.</w:t>
      </w:r>
    </w:p>
    <w:p w:rsidR="00311A74" w:rsidRPr="00AE4A2C" w:rsidRDefault="00311A74" w:rsidP="00311A74">
      <w:pPr>
        <w:tabs>
          <w:tab w:val="left" w:pos="540"/>
          <w:tab w:val="left" w:pos="900"/>
        </w:tabs>
        <w:ind w:firstLine="709"/>
        <w:jc w:val="both"/>
        <w:rPr>
          <w:sz w:val="26"/>
          <w:szCs w:val="26"/>
        </w:rPr>
      </w:pPr>
      <w:r w:rsidRPr="00AE4A2C">
        <w:rPr>
          <w:sz w:val="26"/>
          <w:szCs w:val="26"/>
        </w:rPr>
        <w:t>7.</w:t>
      </w:r>
      <w:r w:rsidR="00FA0EB4">
        <w:rPr>
          <w:sz w:val="26"/>
          <w:szCs w:val="26"/>
        </w:rPr>
        <w:t>2</w:t>
      </w:r>
      <w:r w:rsidRPr="00AE4A2C">
        <w:rPr>
          <w:sz w:val="26"/>
          <w:szCs w:val="26"/>
        </w:rPr>
        <w:t>. Отчет о проведении закупки хранится не менее трех лет.</w:t>
      </w:r>
    </w:p>
    <w:p w:rsidR="00311A74" w:rsidRPr="00AE4A2C" w:rsidRDefault="00311A74" w:rsidP="00311A74">
      <w:pPr>
        <w:tabs>
          <w:tab w:val="left" w:pos="540"/>
          <w:tab w:val="left" w:pos="900"/>
        </w:tabs>
        <w:jc w:val="both"/>
        <w:rPr>
          <w:sz w:val="26"/>
          <w:szCs w:val="26"/>
        </w:rPr>
      </w:pPr>
    </w:p>
    <w:p w:rsidR="00311A74" w:rsidRPr="00AE4A2C" w:rsidRDefault="00311A74" w:rsidP="00311A74">
      <w:pPr>
        <w:jc w:val="center"/>
        <w:rPr>
          <w:b/>
        </w:rPr>
      </w:pPr>
      <w:r w:rsidRPr="00AE4A2C">
        <w:rPr>
          <w:b/>
          <w:lang w:val="en-US"/>
        </w:rPr>
        <w:t>VIII</w:t>
      </w:r>
      <w:r w:rsidRPr="00AE4A2C">
        <w:rPr>
          <w:b/>
        </w:rPr>
        <w:t>. ЗАКЛЮЧИТЕЛЬНЫЕ ПОЛОЖЕНИЯ</w:t>
      </w:r>
    </w:p>
    <w:p w:rsidR="00311A74" w:rsidRPr="00AE4A2C" w:rsidRDefault="00311A74" w:rsidP="00311A74">
      <w:pPr>
        <w:jc w:val="both"/>
      </w:pPr>
    </w:p>
    <w:p w:rsidR="00311A74" w:rsidRPr="00AE4A2C" w:rsidRDefault="00311A74" w:rsidP="00311A74">
      <w:pPr>
        <w:tabs>
          <w:tab w:val="left" w:pos="540"/>
          <w:tab w:val="left" w:pos="900"/>
        </w:tabs>
        <w:ind w:firstLine="709"/>
        <w:jc w:val="both"/>
        <w:rPr>
          <w:b/>
          <w:sz w:val="26"/>
          <w:szCs w:val="26"/>
        </w:rPr>
      </w:pPr>
      <w:r w:rsidRPr="00AE4A2C">
        <w:rPr>
          <w:b/>
          <w:sz w:val="26"/>
          <w:szCs w:val="26"/>
        </w:rPr>
        <w:t>8.1. Порядок обжалования действий Заказчика</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8.1.1. 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Обжалование действий (бездействия) Заказчика допускается в любое время размещения заказа, но не позднее чем через десять дней со дня размещения на официальном сайте протоколов, оформляемых  в процедуре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Условия и положения закупочной документации могут быть обжалованы до окончания срока подачи заявок на участие в процедуре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По истечении указанных в настоящем пункте сроков обжалование соответствующих действий (бездействия) Заказчика осуществляется в административном или судебном порядке.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8.1.2. Жалоба направляется в закупочную комиссию Заказчика.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8.1.3. Закупочная комиссия в течение десяти рабочих </w:t>
      </w:r>
      <w:r w:rsidR="00211903" w:rsidRPr="00AE4A2C">
        <w:rPr>
          <w:sz w:val="26"/>
          <w:szCs w:val="26"/>
        </w:rPr>
        <w:t>д</w:t>
      </w:r>
      <w:r w:rsidRPr="00AE4A2C">
        <w:rPr>
          <w:sz w:val="26"/>
          <w:szCs w:val="26"/>
        </w:rPr>
        <w:t>ней со дня получения такой жалобы рассматривает ее на своем заседании и выносит решение:</w:t>
      </w:r>
    </w:p>
    <w:p w:rsidR="00311A74" w:rsidRPr="00AE4A2C" w:rsidRDefault="00311A74" w:rsidP="00311A74">
      <w:pPr>
        <w:tabs>
          <w:tab w:val="left" w:pos="540"/>
          <w:tab w:val="left" w:pos="900"/>
        </w:tabs>
        <w:ind w:firstLine="709"/>
        <w:jc w:val="both"/>
        <w:rPr>
          <w:sz w:val="26"/>
          <w:szCs w:val="26"/>
        </w:rPr>
      </w:pPr>
      <w:r w:rsidRPr="00AE4A2C">
        <w:rPr>
          <w:sz w:val="26"/>
          <w:szCs w:val="26"/>
        </w:rPr>
        <w:t>- о признании жалобы необоснованной;</w:t>
      </w:r>
    </w:p>
    <w:p w:rsidR="00311A74" w:rsidRPr="00AE4A2C" w:rsidRDefault="00311A74" w:rsidP="00311A74">
      <w:pPr>
        <w:tabs>
          <w:tab w:val="left" w:pos="540"/>
          <w:tab w:val="left" w:pos="900"/>
        </w:tabs>
        <w:ind w:firstLine="709"/>
        <w:jc w:val="both"/>
        <w:rPr>
          <w:sz w:val="26"/>
          <w:szCs w:val="26"/>
        </w:rPr>
      </w:pPr>
      <w:r w:rsidRPr="00AE4A2C">
        <w:rPr>
          <w:sz w:val="26"/>
          <w:szCs w:val="26"/>
        </w:rPr>
        <w:t>- либо о признании жалобы обоснованной (полностью или частично), в том числе о мерах, которые должны быть приняты.</w:t>
      </w:r>
    </w:p>
    <w:p w:rsidR="00311A74" w:rsidRPr="00AE4A2C" w:rsidRDefault="00311A74" w:rsidP="00311A74">
      <w:pPr>
        <w:tabs>
          <w:tab w:val="left" w:pos="540"/>
          <w:tab w:val="left" w:pos="900"/>
        </w:tabs>
        <w:ind w:firstLine="709"/>
        <w:jc w:val="both"/>
        <w:rPr>
          <w:sz w:val="26"/>
          <w:szCs w:val="26"/>
        </w:rPr>
      </w:pPr>
      <w:r w:rsidRPr="00AE4A2C">
        <w:rPr>
          <w:sz w:val="26"/>
          <w:szCs w:val="26"/>
        </w:rPr>
        <w:t>8.1.4. Участник закупки вправе обжаловать в судебном порядке действия (бездействие) Заказчика при закупке продукции.</w:t>
      </w:r>
    </w:p>
    <w:p w:rsidR="00311A74" w:rsidRPr="00AE4A2C" w:rsidRDefault="00311A74" w:rsidP="00311A74">
      <w:pPr>
        <w:tabs>
          <w:tab w:val="left" w:pos="540"/>
          <w:tab w:val="left" w:pos="900"/>
        </w:tabs>
        <w:ind w:firstLine="709"/>
        <w:jc w:val="both"/>
        <w:rPr>
          <w:sz w:val="26"/>
          <w:szCs w:val="26"/>
        </w:rPr>
      </w:pPr>
      <w:r w:rsidRPr="00AE4A2C">
        <w:rPr>
          <w:sz w:val="26"/>
          <w:szCs w:val="26"/>
        </w:rPr>
        <w:t>8.1.5.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продукции в случаях:</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1) </w:t>
      </w:r>
      <w:proofErr w:type="spellStart"/>
      <w:r w:rsidRPr="00AE4A2C">
        <w:rPr>
          <w:sz w:val="26"/>
          <w:szCs w:val="26"/>
        </w:rPr>
        <w:t>неразмещения</w:t>
      </w:r>
      <w:proofErr w:type="spellEnd"/>
      <w:r w:rsidRPr="00AE4A2C">
        <w:rPr>
          <w:sz w:val="26"/>
          <w:szCs w:val="26"/>
        </w:rPr>
        <w:t xml:space="preserve"> на официальном сайте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(www.zakupki.gov.ru) Положения о закупке, изменений, вносимых в настоящее Положение, информации о закупке, подлежащей в соответствии с настоящим Положении размещению на официальном сайте, или нарушения сроков такого размещения;</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2) предъявления к участникам закупки требования о представлении документов, не предусмотренных документацией о закупке;</w:t>
      </w:r>
    </w:p>
    <w:p w:rsidR="00211903" w:rsidRPr="00AE4A2C" w:rsidRDefault="00311A74" w:rsidP="00211903">
      <w:pPr>
        <w:pStyle w:val="1"/>
        <w:spacing w:before="0" w:after="0"/>
        <w:ind w:firstLine="709"/>
        <w:jc w:val="both"/>
        <w:rPr>
          <w:b w:val="0"/>
          <w:sz w:val="26"/>
          <w:szCs w:val="26"/>
        </w:rPr>
      </w:pPr>
      <w:r w:rsidRPr="00AE4A2C">
        <w:rPr>
          <w:b w:val="0"/>
          <w:sz w:val="26"/>
          <w:szCs w:val="26"/>
        </w:rPr>
        <w:t>3) осуществления Заказчиком закупки товаров, работ, услуг в отсутствие утвержденного и размещенного на официальном сайте Положения о закупке</w:t>
      </w:r>
      <w:r w:rsidR="00211903" w:rsidRPr="00AE4A2C">
        <w:rPr>
          <w:b w:val="0"/>
          <w:sz w:val="26"/>
          <w:szCs w:val="26"/>
        </w:rPr>
        <w:t>.</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8.2. Порядок урегулирования споров</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b/>
          <w:sz w:val="26"/>
          <w:szCs w:val="26"/>
        </w:rPr>
        <w:sectPr w:rsidR="00311A74" w:rsidRPr="00AE4A2C" w:rsidSect="00970EAA">
          <w:pgSz w:w="11906" w:h="16838"/>
          <w:pgMar w:top="851" w:right="567" w:bottom="851" w:left="1134" w:header="709" w:footer="709" w:gutter="0"/>
          <w:cols w:space="708"/>
          <w:titlePg/>
          <w:docGrid w:linePitch="360"/>
        </w:sectPr>
      </w:pPr>
      <w:r w:rsidRPr="00AE4A2C">
        <w:rPr>
          <w:sz w:val="26"/>
          <w:szCs w:val="26"/>
        </w:rPr>
        <w:t xml:space="preserve">8.2.1.  Споры и разногласия между участниками закупки и организатором закупки, проведенной на электронной торговой площадке </w:t>
      </w:r>
      <w:r w:rsidR="00211903" w:rsidRPr="00AE4A2C">
        <w:rPr>
          <w:sz w:val="26"/>
          <w:szCs w:val="26"/>
        </w:rPr>
        <w:t>в</w:t>
      </w:r>
      <w:r w:rsidRPr="00AE4A2C">
        <w:rPr>
          <w:sz w:val="26"/>
          <w:szCs w:val="26"/>
        </w:rPr>
        <w:t xml:space="preserve"> сети Интернет, рассматриваются в порядке, предусмотренном правилами функционирования таких площадок.</w:t>
      </w:r>
    </w:p>
    <w:p w:rsidR="00311A74" w:rsidRPr="00AE4A2C" w:rsidRDefault="00311A74" w:rsidP="00311A74">
      <w:pPr>
        <w:tabs>
          <w:tab w:val="left" w:pos="540"/>
          <w:tab w:val="left" w:pos="900"/>
        </w:tabs>
        <w:jc w:val="right"/>
        <w:rPr>
          <w:sz w:val="26"/>
          <w:szCs w:val="26"/>
        </w:rPr>
      </w:pPr>
      <w:r w:rsidRPr="00AE4A2C">
        <w:rPr>
          <w:sz w:val="26"/>
          <w:szCs w:val="26"/>
        </w:rPr>
        <w:lastRenderedPageBreak/>
        <w:t xml:space="preserve">Приложение 1 </w:t>
      </w:r>
    </w:p>
    <w:p w:rsidR="00311A74" w:rsidRPr="00AE4A2C" w:rsidRDefault="00311A74" w:rsidP="00311A74">
      <w:pPr>
        <w:tabs>
          <w:tab w:val="left" w:pos="540"/>
          <w:tab w:val="left" w:pos="900"/>
        </w:tabs>
        <w:jc w:val="both"/>
        <w:rPr>
          <w:sz w:val="26"/>
          <w:szCs w:val="26"/>
        </w:rPr>
      </w:pPr>
    </w:p>
    <w:p w:rsidR="00311A74" w:rsidRPr="00AE4A2C" w:rsidRDefault="00311A74" w:rsidP="00311A74">
      <w:pPr>
        <w:tabs>
          <w:tab w:val="left" w:pos="540"/>
        </w:tabs>
        <w:jc w:val="center"/>
        <w:rPr>
          <w:b/>
          <w:sz w:val="26"/>
          <w:szCs w:val="26"/>
        </w:rPr>
      </w:pPr>
      <w:r w:rsidRPr="00AE4A2C">
        <w:rPr>
          <w:b/>
          <w:sz w:val="26"/>
          <w:szCs w:val="26"/>
        </w:rPr>
        <w:t>КРИТЕРИИ И ПОРЯДОК</w:t>
      </w:r>
    </w:p>
    <w:p w:rsidR="00311A74" w:rsidRPr="00AE4A2C" w:rsidRDefault="00311A74" w:rsidP="00311A74">
      <w:pPr>
        <w:tabs>
          <w:tab w:val="left" w:pos="540"/>
        </w:tabs>
        <w:jc w:val="center"/>
        <w:rPr>
          <w:b/>
          <w:sz w:val="26"/>
          <w:szCs w:val="26"/>
        </w:rPr>
      </w:pPr>
      <w:r w:rsidRPr="00AE4A2C">
        <w:rPr>
          <w:b/>
          <w:sz w:val="26"/>
          <w:szCs w:val="26"/>
        </w:rPr>
        <w:t>ОЦЕНКИ ЗАЯВОК НА УЧАСТИЕ В ЗАКУПКЕ</w:t>
      </w:r>
    </w:p>
    <w:p w:rsidR="00311A74" w:rsidRPr="00AE4A2C" w:rsidRDefault="00311A74" w:rsidP="00311A74">
      <w:pPr>
        <w:tabs>
          <w:tab w:val="left" w:pos="540"/>
        </w:tabs>
        <w:jc w:val="center"/>
        <w:rPr>
          <w:b/>
          <w:sz w:val="26"/>
          <w:szCs w:val="26"/>
        </w:rPr>
      </w:pP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Совокупная значимость всех критериев должна быть равна 100%. </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Для оценки заявок могут использоваться следующие критерии с соответствующими </w:t>
      </w:r>
      <w:proofErr w:type="gramStart"/>
      <w:r w:rsidRPr="00AE4A2C">
        <w:rPr>
          <w:sz w:val="26"/>
          <w:szCs w:val="26"/>
        </w:rPr>
        <w:t>предельным</w:t>
      </w:r>
      <w:proofErr w:type="gramEnd"/>
      <w:r w:rsidRPr="00AE4A2C">
        <w:rPr>
          <w:sz w:val="26"/>
          <w:szCs w:val="26"/>
        </w:rPr>
        <w:t xml:space="preserve"> значимостями:</w:t>
      </w:r>
    </w:p>
    <w:p w:rsidR="00311A74" w:rsidRPr="00AE4A2C" w:rsidRDefault="00311A74" w:rsidP="00311A74">
      <w:pPr>
        <w:autoSpaceDE w:val="0"/>
        <w:autoSpaceDN w:val="0"/>
        <w:adjustRightInd w:val="0"/>
        <w:jc w:val="both"/>
        <w:rPr>
          <w:sz w:val="26"/>
          <w:szCs w:val="2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3240"/>
        <w:gridCol w:w="2520"/>
      </w:tblGrid>
      <w:tr w:rsidR="00311A74" w:rsidRPr="00AE4A2C" w:rsidTr="00061BB4">
        <w:trPr>
          <w:trHeight w:val="2394"/>
          <w:tblHeader/>
        </w:trPr>
        <w:tc>
          <w:tcPr>
            <w:tcW w:w="108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72" w:firstLine="0"/>
              <w:rPr>
                <w:b/>
                <w:sz w:val="26"/>
                <w:szCs w:val="26"/>
              </w:rPr>
            </w:pPr>
            <w:r w:rsidRPr="00AE4A2C">
              <w:rPr>
                <w:b/>
                <w:sz w:val="26"/>
                <w:szCs w:val="26"/>
              </w:rPr>
              <w:t xml:space="preserve">Номер </w:t>
            </w:r>
            <w:r w:rsidRPr="00AE4A2C">
              <w:rPr>
                <w:b/>
                <w:sz w:val="26"/>
                <w:szCs w:val="26"/>
              </w:rPr>
              <w:br/>
              <w:t>критерия</w:t>
            </w:r>
          </w:p>
        </w:tc>
        <w:tc>
          <w:tcPr>
            <w:tcW w:w="324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b/>
                <w:sz w:val="26"/>
                <w:szCs w:val="26"/>
              </w:rPr>
            </w:pPr>
            <w:r w:rsidRPr="00AE4A2C">
              <w:rPr>
                <w:b/>
                <w:sz w:val="26"/>
                <w:szCs w:val="26"/>
              </w:rPr>
              <w:t xml:space="preserve">Критерии оценки </w:t>
            </w:r>
            <w:r w:rsidRPr="00AE4A2C">
              <w:rPr>
                <w:b/>
                <w:sz w:val="26"/>
                <w:szCs w:val="26"/>
              </w:rPr>
              <w:br/>
              <w:t xml:space="preserve">заявок </w:t>
            </w:r>
          </w:p>
        </w:tc>
        <w:tc>
          <w:tcPr>
            <w:tcW w:w="324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b/>
                <w:sz w:val="26"/>
                <w:szCs w:val="26"/>
              </w:rPr>
            </w:pPr>
            <w:r w:rsidRPr="00AE4A2C">
              <w:rPr>
                <w:b/>
                <w:sz w:val="26"/>
                <w:szCs w:val="26"/>
              </w:rPr>
              <w:t xml:space="preserve">Для проведения оценки в документации необходимо установить: </w:t>
            </w:r>
          </w:p>
        </w:tc>
        <w:tc>
          <w:tcPr>
            <w:tcW w:w="252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b/>
                <w:sz w:val="26"/>
                <w:szCs w:val="26"/>
              </w:rPr>
            </w:pPr>
            <w:r w:rsidRPr="00AE4A2C">
              <w:rPr>
                <w:b/>
                <w:sz w:val="26"/>
                <w:szCs w:val="26"/>
              </w:rPr>
              <w:t>Значимость критериев в процентах.</w:t>
            </w:r>
          </w:p>
          <w:p w:rsidR="00311A74" w:rsidRPr="00AE4A2C" w:rsidRDefault="00311A74" w:rsidP="00061BB4">
            <w:pPr>
              <w:pStyle w:val="aff"/>
              <w:tabs>
                <w:tab w:val="clear" w:pos="1980"/>
              </w:tabs>
              <w:ind w:left="0" w:firstLine="0"/>
              <w:rPr>
                <w:b/>
                <w:sz w:val="26"/>
                <w:szCs w:val="26"/>
              </w:rPr>
            </w:pPr>
            <w:r w:rsidRPr="00AE4A2C">
              <w:rPr>
                <w:b/>
                <w:sz w:val="26"/>
                <w:szCs w:val="26"/>
              </w:rPr>
              <w:t>Точная значимость критерия должна быть установлена Заказчиком в документации</w:t>
            </w:r>
          </w:p>
        </w:tc>
      </w:tr>
      <w:tr w:rsidR="00311A74" w:rsidRPr="00AE4A2C" w:rsidTr="00061BB4">
        <w:trPr>
          <w:trHeight w:val="661"/>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1.</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Цена договора</w:t>
            </w:r>
          </w:p>
        </w:tc>
        <w:tc>
          <w:tcPr>
            <w:tcW w:w="324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 xml:space="preserve">Начальную цену договора </w:t>
            </w: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менее 20%</w:t>
            </w:r>
          </w:p>
        </w:tc>
      </w:tr>
      <w:tr w:rsidR="00311A74" w:rsidRPr="00AE4A2C" w:rsidTr="00061BB4">
        <w:trPr>
          <w:trHeight w:val="1953"/>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2.</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Квалификация участника (опыт, образование, квалификация персонала, деловая репутация)</w:t>
            </w:r>
          </w:p>
        </w:tc>
        <w:tc>
          <w:tcPr>
            <w:tcW w:w="3240" w:type="dxa"/>
            <w:vMerge w:val="restart"/>
            <w:tcBorders>
              <w:left w:val="single" w:sz="4" w:space="0" w:color="auto"/>
              <w:right w:val="single" w:sz="4" w:space="0" w:color="auto"/>
            </w:tcBorders>
          </w:tcPr>
          <w:p w:rsidR="00311A74" w:rsidRPr="00AE4A2C" w:rsidRDefault="00311A74" w:rsidP="00061BB4">
            <w:pPr>
              <w:pStyle w:val="aff"/>
              <w:numPr>
                <w:ilvl w:val="0"/>
                <w:numId w:val="4"/>
              </w:numPr>
              <w:tabs>
                <w:tab w:val="clear" w:pos="720"/>
                <w:tab w:val="num" w:pos="-108"/>
                <w:tab w:val="left" w:pos="0"/>
              </w:tabs>
              <w:ind w:left="72" w:firstLine="0"/>
              <w:rPr>
                <w:sz w:val="26"/>
                <w:szCs w:val="26"/>
              </w:rPr>
            </w:pPr>
            <w:r w:rsidRPr="00AE4A2C">
              <w:rPr>
                <w:sz w:val="26"/>
                <w:szCs w:val="26"/>
              </w:rPr>
              <w:t>Конкретный предмет оценки по критерию (например, оценивается опыт по стоимости выполненных ранее аналогичных работ)</w:t>
            </w:r>
          </w:p>
          <w:p w:rsidR="00311A74" w:rsidRPr="00AE4A2C" w:rsidRDefault="00311A74" w:rsidP="00061BB4">
            <w:pPr>
              <w:pStyle w:val="aff"/>
              <w:numPr>
                <w:ilvl w:val="0"/>
                <w:numId w:val="4"/>
              </w:numPr>
              <w:tabs>
                <w:tab w:val="clear" w:pos="720"/>
                <w:tab w:val="num" w:pos="-108"/>
                <w:tab w:val="left" w:pos="0"/>
              </w:tabs>
              <w:ind w:left="72" w:firstLine="0"/>
              <w:rPr>
                <w:sz w:val="26"/>
                <w:szCs w:val="26"/>
              </w:rPr>
            </w:pPr>
            <w:r w:rsidRPr="00AE4A2C">
              <w:rPr>
                <w:sz w:val="26"/>
                <w:szCs w:val="26"/>
              </w:rPr>
              <w:t xml:space="preserve">Формы для заполнения </w:t>
            </w:r>
            <w:proofErr w:type="spellStart"/>
            <w:proofErr w:type="gramStart"/>
            <w:r w:rsidRPr="00AE4A2C">
              <w:rPr>
                <w:sz w:val="26"/>
                <w:szCs w:val="26"/>
              </w:rPr>
              <w:t>участни</w:t>
            </w:r>
            <w:proofErr w:type="spellEnd"/>
            <w:r w:rsidRPr="00AE4A2C">
              <w:rPr>
                <w:sz w:val="26"/>
                <w:szCs w:val="26"/>
              </w:rPr>
              <w:t>-ком</w:t>
            </w:r>
            <w:proofErr w:type="gramEnd"/>
            <w:r w:rsidRPr="00AE4A2C">
              <w:rPr>
                <w:sz w:val="26"/>
                <w:szCs w:val="26"/>
              </w:rPr>
              <w:t xml:space="preserve"> по соответствую-</w:t>
            </w:r>
            <w:proofErr w:type="spellStart"/>
            <w:r w:rsidRPr="00AE4A2C">
              <w:rPr>
                <w:sz w:val="26"/>
                <w:szCs w:val="26"/>
              </w:rPr>
              <w:t>щему</w:t>
            </w:r>
            <w:proofErr w:type="spellEnd"/>
            <w:r w:rsidRPr="00AE4A2C">
              <w:rPr>
                <w:sz w:val="26"/>
                <w:szCs w:val="26"/>
              </w:rPr>
              <w:t xml:space="preserve"> предмету оценки (например, таблица, отражающая опыт участника)</w:t>
            </w:r>
          </w:p>
          <w:p w:rsidR="00311A74" w:rsidRPr="00AE4A2C" w:rsidRDefault="00311A74" w:rsidP="00061BB4">
            <w:pPr>
              <w:pStyle w:val="aff"/>
              <w:numPr>
                <w:ilvl w:val="0"/>
                <w:numId w:val="4"/>
              </w:numPr>
              <w:tabs>
                <w:tab w:val="clear" w:pos="720"/>
                <w:tab w:val="num" w:pos="-108"/>
                <w:tab w:val="left" w:pos="0"/>
              </w:tabs>
              <w:ind w:left="72" w:firstLine="0"/>
              <w:rPr>
                <w:sz w:val="26"/>
                <w:szCs w:val="26"/>
              </w:rPr>
            </w:pPr>
            <w:r w:rsidRPr="00AE4A2C">
              <w:rPr>
                <w:sz w:val="26"/>
                <w:szCs w:val="26"/>
              </w:rPr>
              <w:t xml:space="preserve">Требования о </w:t>
            </w:r>
            <w:r w:rsidRPr="00AE4A2C">
              <w:rPr>
                <w:sz w:val="26"/>
                <w:szCs w:val="26"/>
              </w:rPr>
              <w:lastRenderedPageBreak/>
              <w:t xml:space="preserve">предоставлении документов и сведений по соответствующему предмету оценки (например, копии ранее заключенных договоров и актов сдачи-приемки) </w:t>
            </w:r>
          </w:p>
          <w:p w:rsidR="00311A74" w:rsidRPr="00AE4A2C" w:rsidRDefault="00311A74" w:rsidP="00061BB4">
            <w:pPr>
              <w:pStyle w:val="aff"/>
              <w:tabs>
                <w:tab w:val="clear" w:pos="1980"/>
                <w:tab w:val="left" w:pos="0"/>
              </w:tabs>
              <w:ind w:left="72" w:firstLine="0"/>
              <w:rPr>
                <w:sz w:val="26"/>
                <w:szCs w:val="26"/>
              </w:rPr>
            </w:pP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lastRenderedPageBreak/>
              <w:t>Не более 50%</w:t>
            </w:r>
          </w:p>
        </w:tc>
      </w:tr>
      <w:tr w:rsidR="00311A74" w:rsidRPr="00AE4A2C" w:rsidTr="00061BB4">
        <w:trPr>
          <w:trHeight w:val="1779"/>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3.</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Качество товара</w:t>
            </w:r>
          </w:p>
        </w:tc>
        <w:tc>
          <w:tcPr>
            <w:tcW w:w="3240" w:type="dxa"/>
            <w:vMerge/>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50%</w:t>
            </w:r>
          </w:p>
        </w:tc>
      </w:tr>
      <w:tr w:rsidR="00311A74" w:rsidRPr="00AE4A2C" w:rsidTr="00061BB4">
        <w:trPr>
          <w:trHeight w:val="77"/>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4.</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 xml:space="preserve">Наличие </w:t>
            </w:r>
            <w:r w:rsidRPr="00AE4A2C">
              <w:rPr>
                <w:sz w:val="26"/>
                <w:szCs w:val="26"/>
              </w:rPr>
              <w:lastRenderedPageBreak/>
              <w:t>производственных мощностей</w:t>
            </w:r>
          </w:p>
        </w:tc>
        <w:tc>
          <w:tcPr>
            <w:tcW w:w="3240" w:type="dxa"/>
            <w:vMerge/>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50%</w:t>
            </w:r>
          </w:p>
        </w:tc>
      </w:tr>
      <w:tr w:rsidR="00311A74" w:rsidRPr="00AE4A2C" w:rsidTr="00061BB4">
        <w:trPr>
          <w:trHeight w:val="1250"/>
        </w:trPr>
        <w:tc>
          <w:tcPr>
            <w:tcW w:w="108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lastRenderedPageBreak/>
              <w:t>5.</w:t>
            </w:r>
          </w:p>
        </w:tc>
        <w:tc>
          <w:tcPr>
            <w:tcW w:w="324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Срок поставки (выполнения работ, оказания услуг)</w:t>
            </w:r>
          </w:p>
        </w:tc>
        <w:tc>
          <w:tcPr>
            <w:tcW w:w="3240" w:type="dxa"/>
            <w:tcBorders>
              <w:left w:val="single" w:sz="4" w:space="0" w:color="auto"/>
              <w:right w:val="single" w:sz="4" w:space="0" w:color="auto"/>
            </w:tcBorders>
          </w:tcPr>
          <w:p w:rsidR="00311A74" w:rsidRPr="00AE4A2C" w:rsidRDefault="00311A74" w:rsidP="00061BB4">
            <w:pPr>
              <w:pStyle w:val="aff"/>
              <w:tabs>
                <w:tab w:val="clear" w:pos="1980"/>
              </w:tabs>
              <w:ind w:left="0" w:firstLine="432"/>
              <w:rPr>
                <w:sz w:val="26"/>
                <w:szCs w:val="26"/>
              </w:rPr>
            </w:pPr>
            <w:r w:rsidRPr="00AE4A2C">
              <w:rPr>
                <w:sz w:val="26"/>
                <w:szCs w:val="26"/>
              </w:rPr>
              <w:t>Максимальный приемлемый срок и минимальный приемлемый срок.</w:t>
            </w:r>
          </w:p>
          <w:p w:rsidR="00311A74" w:rsidRPr="00AE4A2C" w:rsidRDefault="00311A74" w:rsidP="00061BB4">
            <w:pPr>
              <w:pStyle w:val="aff"/>
              <w:ind w:left="0" w:firstLine="432"/>
              <w:rPr>
                <w:sz w:val="26"/>
                <w:szCs w:val="26"/>
              </w:rPr>
            </w:pPr>
            <w:r w:rsidRPr="00AE4A2C">
              <w:rPr>
                <w:sz w:val="26"/>
                <w:szCs w:val="26"/>
              </w:rPr>
              <w:t>Минимальный срок можно не устанавливать и тогда считать его равным 0 для расчета по формуле оценки</w:t>
            </w: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50 %</w:t>
            </w:r>
          </w:p>
        </w:tc>
      </w:tr>
      <w:tr w:rsidR="00311A74" w:rsidRPr="00AE4A2C" w:rsidTr="00061BB4">
        <w:trPr>
          <w:trHeight w:val="461"/>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6.</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Срок гарантии на товар (результат работ, результат услуг)</w:t>
            </w:r>
          </w:p>
        </w:tc>
        <w:tc>
          <w:tcPr>
            <w:tcW w:w="3240" w:type="dxa"/>
            <w:tcBorders>
              <w:left w:val="single" w:sz="4" w:space="0" w:color="auto"/>
              <w:right w:val="single" w:sz="4" w:space="0" w:color="auto"/>
            </w:tcBorders>
          </w:tcPr>
          <w:p w:rsidR="00311A74" w:rsidRPr="00AE4A2C" w:rsidRDefault="00311A74" w:rsidP="00061BB4">
            <w:pPr>
              <w:pStyle w:val="aff"/>
              <w:ind w:left="0" w:firstLine="432"/>
              <w:rPr>
                <w:sz w:val="26"/>
                <w:szCs w:val="26"/>
              </w:rPr>
            </w:pPr>
            <w:r w:rsidRPr="00AE4A2C">
              <w:rPr>
                <w:sz w:val="26"/>
                <w:szCs w:val="26"/>
              </w:rPr>
              <w:t xml:space="preserve"> Минимальный приемлемый срок</w:t>
            </w: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30%</w:t>
            </w:r>
          </w:p>
        </w:tc>
      </w:tr>
    </w:tbl>
    <w:p w:rsidR="00311A74" w:rsidRPr="00AE4A2C" w:rsidRDefault="00311A74" w:rsidP="00311A74">
      <w:pPr>
        <w:jc w:val="both"/>
        <w:rPr>
          <w:sz w:val="26"/>
          <w:szCs w:val="26"/>
          <w:lang w:val="en-US"/>
        </w:rPr>
      </w:pPr>
    </w:p>
    <w:p w:rsidR="00311A74" w:rsidRPr="00AE4A2C" w:rsidRDefault="00311A74" w:rsidP="00311A74">
      <w:pPr>
        <w:jc w:val="both"/>
        <w:rPr>
          <w:sz w:val="26"/>
          <w:szCs w:val="26"/>
          <w:lang w:val="en-US"/>
        </w:rPr>
      </w:pP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Оценка заявок осуществляется в следующем порядке:</w:t>
      </w:r>
    </w:p>
    <w:p w:rsidR="00311A74" w:rsidRPr="00AE4A2C" w:rsidRDefault="00311A74" w:rsidP="00311A74">
      <w:pPr>
        <w:numPr>
          <w:ilvl w:val="1"/>
          <w:numId w:val="7"/>
        </w:numPr>
        <w:tabs>
          <w:tab w:val="num" w:pos="1440"/>
        </w:tabs>
        <w:autoSpaceDE w:val="0"/>
        <w:autoSpaceDN w:val="0"/>
        <w:adjustRightInd w:val="0"/>
        <w:ind w:left="0" w:firstLine="0"/>
        <w:jc w:val="both"/>
        <w:rPr>
          <w:sz w:val="26"/>
          <w:szCs w:val="26"/>
        </w:rPr>
      </w:pPr>
      <w:r w:rsidRPr="00AE4A2C">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311A74" w:rsidRPr="00AE4A2C" w:rsidRDefault="00311A74" w:rsidP="00311A74">
      <w:pPr>
        <w:numPr>
          <w:ilvl w:val="1"/>
          <w:numId w:val="7"/>
        </w:numPr>
        <w:tabs>
          <w:tab w:val="num" w:pos="720"/>
        </w:tabs>
        <w:autoSpaceDE w:val="0"/>
        <w:autoSpaceDN w:val="0"/>
        <w:adjustRightInd w:val="0"/>
        <w:ind w:left="0" w:firstLine="0"/>
        <w:jc w:val="both"/>
        <w:rPr>
          <w:sz w:val="26"/>
          <w:szCs w:val="26"/>
        </w:rPr>
      </w:pPr>
      <w:r w:rsidRPr="00AE4A2C">
        <w:rPr>
          <w:sz w:val="26"/>
          <w:szCs w:val="26"/>
        </w:rPr>
        <w:t xml:space="preserve">присуждение каждой заявке порядкового номера по мере </w:t>
      </w:r>
      <w:proofErr w:type="gramStart"/>
      <w:r w:rsidRPr="00AE4A2C">
        <w:rPr>
          <w:sz w:val="26"/>
          <w:szCs w:val="26"/>
        </w:rPr>
        <w:t>уменьшения степени привлекательности предложения участника</w:t>
      </w:r>
      <w:proofErr w:type="gramEnd"/>
      <w:r w:rsidRPr="00AE4A2C">
        <w:rPr>
          <w:sz w:val="26"/>
          <w:szCs w:val="26"/>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w:t>
      </w:r>
      <w:r w:rsidRPr="00AE4A2C">
        <w:rPr>
          <w:sz w:val="26"/>
          <w:szCs w:val="26"/>
        </w:rPr>
        <w:lastRenderedPageBreak/>
        <w:t>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рейтинг, присуждаемый заявке по критерию «Цена договора», определяется по формуле:</w:t>
      </w:r>
    </w:p>
    <w:p w:rsidR="00311A74" w:rsidRPr="00AE4A2C" w:rsidRDefault="00311A74" w:rsidP="00311A74">
      <w:pPr>
        <w:jc w:val="both"/>
        <w:rPr>
          <w:sz w:val="26"/>
          <w:szCs w:val="26"/>
        </w:rPr>
      </w:pPr>
      <w:r w:rsidRPr="00AE4A2C">
        <w:rPr>
          <w:sz w:val="26"/>
          <w:szCs w:val="26"/>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2" o:title=""/>
          </v:shape>
          <o:OLEObject Type="Embed" ProgID="Equation.3" ShapeID="_x0000_i1025" DrawAspect="Content" ObjectID="_1574067700" r:id="rId13"/>
        </w:object>
      </w:r>
      <w:r w:rsidRPr="00AE4A2C">
        <w:rPr>
          <w:sz w:val="26"/>
          <w:szCs w:val="26"/>
        </w:rPr>
        <w:t>,</w:t>
      </w:r>
    </w:p>
    <w:p w:rsidR="00311A74" w:rsidRPr="00AE4A2C" w:rsidRDefault="00311A74" w:rsidP="00311A74">
      <w:pPr>
        <w:pStyle w:val="ConsPlusNonformat"/>
        <w:widowControl/>
        <w:ind w:left="1134"/>
        <w:jc w:val="both"/>
        <w:rPr>
          <w:rFonts w:ascii="Times New Roman" w:hAnsi="Times New Roman" w:cs="Times New Roman"/>
          <w:sz w:val="26"/>
          <w:szCs w:val="26"/>
        </w:rPr>
      </w:pPr>
      <w:r w:rsidRPr="00AE4A2C">
        <w:rPr>
          <w:rFonts w:ascii="Times New Roman" w:hAnsi="Times New Roman" w:cs="Times New Roman"/>
          <w:sz w:val="26"/>
          <w:szCs w:val="26"/>
        </w:rPr>
        <w:t>где:</w:t>
      </w:r>
    </w:p>
    <w:p w:rsidR="00311A74" w:rsidRPr="00AE4A2C" w:rsidRDefault="00311A74" w:rsidP="00311A74">
      <w:pPr>
        <w:pStyle w:val="ConsPlusNonformat"/>
        <w:widowControl/>
        <w:ind w:left="1134"/>
        <w:jc w:val="both"/>
        <w:rPr>
          <w:rFonts w:ascii="Times New Roman" w:hAnsi="Times New Roman" w:cs="Times New Roman"/>
          <w:sz w:val="26"/>
          <w:szCs w:val="26"/>
        </w:rPr>
      </w:pPr>
      <w:proofErr w:type="spellStart"/>
      <w:r w:rsidRPr="00AE4A2C">
        <w:rPr>
          <w:rFonts w:ascii="Times New Roman" w:hAnsi="Times New Roman" w:cs="Times New Roman"/>
          <w:sz w:val="26"/>
          <w:szCs w:val="26"/>
        </w:rPr>
        <w:t>Rai</w:t>
      </w:r>
      <w:proofErr w:type="spellEnd"/>
      <w:r w:rsidRPr="00AE4A2C">
        <w:rPr>
          <w:rFonts w:ascii="Times New Roman" w:hAnsi="Times New Roman" w:cs="Times New Roman"/>
          <w:sz w:val="26"/>
          <w:szCs w:val="26"/>
        </w:rPr>
        <w:t xml:space="preserve"> - рейтинг, присуждаемый i-й заявке по указанному критерию;</w:t>
      </w:r>
    </w:p>
    <w:p w:rsidR="00311A74" w:rsidRPr="00AE4A2C" w:rsidRDefault="00311A74" w:rsidP="00311A74">
      <w:pPr>
        <w:pStyle w:val="ConsPlusNonformat"/>
        <w:widowControl/>
        <w:ind w:left="1134"/>
        <w:jc w:val="both"/>
        <w:rPr>
          <w:rFonts w:ascii="Times New Roman" w:hAnsi="Times New Roman" w:cs="Times New Roman"/>
          <w:sz w:val="26"/>
          <w:szCs w:val="26"/>
        </w:rPr>
      </w:pPr>
    </w:p>
    <w:p w:rsidR="00311A74" w:rsidRPr="00AE4A2C" w:rsidRDefault="00311A74" w:rsidP="00311A74">
      <w:pPr>
        <w:pStyle w:val="ConsPlusNonformat"/>
        <w:widowControl/>
        <w:ind w:left="1134"/>
        <w:jc w:val="both"/>
        <w:rPr>
          <w:rFonts w:ascii="Times New Roman" w:hAnsi="Times New Roman" w:cs="Times New Roman"/>
          <w:sz w:val="26"/>
          <w:szCs w:val="26"/>
        </w:rPr>
      </w:pPr>
      <w:proofErr w:type="spellStart"/>
      <w:r w:rsidRPr="00AE4A2C">
        <w:rPr>
          <w:rFonts w:ascii="Times New Roman" w:hAnsi="Times New Roman" w:cs="Times New Roman"/>
          <w:sz w:val="26"/>
          <w:szCs w:val="26"/>
        </w:rPr>
        <w:t>Amax</w:t>
      </w:r>
      <w:proofErr w:type="spellEnd"/>
      <w:r w:rsidRPr="00AE4A2C">
        <w:rPr>
          <w:rFonts w:ascii="Times New Roman" w:hAnsi="Times New Roman" w:cs="Times New Roman"/>
          <w:sz w:val="26"/>
          <w:szCs w:val="26"/>
        </w:rPr>
        <w:t xml:space="preserve"> -  начальная цена договора;</w:t>
      </w:r>
    </w:p>
    <w:p w:rsidR="00311A74" w:rsidRPr="00AE4A2C" w:rsidRDefault="00311A74" w:rsidP="00311A74">
      <w:pPr>
        <w:pStyle w:val="ConsPlusNonformat"/>
        <w:widowControl/>
        <w:ind w:left="1134"/>
        <w:jc w:val="both"/>
        <w:rPr>
          <w:rFonts w:ascii="Times New Roman" w:hAnsi="Times New Roman" w:cs="Times New Roman"/>
          <w:sz w:val="26"/>
          <w:szCs w:val="26"/>
        </w:rPr>
      </w:pPr>
      <w:proofErr w:type="spellStart"/>
      <w:r w:rsidRPr="00AE4A2C">
        <w:rPr>
          <w:rFonts w:ascii="Times New Roman" w:hAnsi="Times New Roman" w:cs="Times New Roman"/>
          <w:sz w:val="26"/>
          <w:szCs w:val="26"/>
        </w:rPr>
        <w:t>Ai</w:t>
      </w:r>
      <w:proofErr w:type="spellEnd"/>
      <w:r w:rsidRPr="00AE4A2C">
        <w:rPr>
          <w:rFonts w:ascii="Times New Roman" w:hAnsi="Times New Roman" w:cs="Times New Roman"/>
          <w:sz w:val="26"/>
          <w:szCs w:val="26"/>
        </w:rPr>
        <w:t xml:space="preserve"> -  цена договора, предложенная  i-м участником;</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 xml:space="preserve">рейтинг, присуждаемый заявке по критерию «Срок поставки (выполнения работ, оказания услуг)», определяется по формуле: </w:t>
      </w:r>
    </w:p>
    <w:p w:rsidR="00311A74" w:rsidRPr="00AE4A2C" w:rsidRDefault="002A308B" w:rsidP="00311A74">
      <w:pPr>
        <w:autoSpaceDE w:val="0"/>
        <w:autoSpaceDN w:val="0"/>
        <w:adjustRightInd w:val="0"/>
        <w:ind w:left="1080"/>
        <w:jc w:val="both"/>
        <w:rPr>
          <w:sz w:val="26"/>
          <w:szCs w:val="26"/>
        </w:rPr>
      </w:pPr>
      <w:r>
        <w:rPr>
          <w:sz w:val="26"/>
          <w:szCs w:val="26"/>
        </w:rPr>
      </w:r>
      <w:r>
        <w:rPr>
          <w:sz w:val="26"/>
          <w:szCs w:val="26"/>
        </w:rPr>
        <w:pict>
          <v:group id="_x0000_s1041" editas="canvas" style="width:174.75pt;height:63pt;mso-position-horizontal-relative:char;mso-position-vertical-relative:line" coordorigin="-540,-180" coordsize="3495,1260">
            <o:lock v:ext="edit" aspectratio="t"/>
            <v:shape id="_x0000_s1042" type="#_x0000_t75" style="position:absolute;left:-540;top:-180;width:3495;height:1260" o:preferrelative="f">
              <v:fill o:detectmouseclick="t"/>
              <v:path o:extrusionok="t" o:connecttype="none"/>
              <o:lock v:ext="edit" text="t"/>
            </v:shape>
            <v:rect id="_x0000_s1043" style="position:absolute;width:2415;height:915" stroked="f"/>
            <v:rect id="_x0000_s1044" style="position:absolute;left:45;top:315;width:251;height:276;mso-wrap-style:none" filled="f" stroked="f">
              <v:textbox style="mso-next-textbox:#_x0000_s1044;mso-fit-shape-to-text:t" inset="0,0,0,0">
                <w:txbxContent>
                  <w:p w:rsidR="0014018A" w:rsidRPr="00E23AE1" w:rsidRDefault="0014018A" w:rsidP="00311A74">
                    <w:r>
                      <w:rPr>
                        <w:i/>
                        <w:iCs/>
                        <w:color w:val="000000"/>
                        <w:lang w:val="en-US"/>
                      </w:rPr>
                      <w:t>R</w:t>
                    </w:r>
                    <w:r>
                      <w:rPr>
                        <w:i/>
                        <w:iCs/>
                        <w:color w:val="000000"/>
                      </w:rPr>
                      <w:t>в</w:t>
                    </w:r>
                  </w:p>
                </w:txbxContent>
              </v:textbox>
            </v:rect>
            <v:rect id="_x0000_s1045" style="position:absolute;left:255;top:435;width:45;height:184;mso-wrap-style:none" filled="f" stroked="f">
              <v:textbox style="mso-next-textbox:#_x0000_s1045;mso-fit-shape-to-text:t" inset="0,0,0,0">
                <w:txbxContent>
                  <w:p w:rsidR="0014018A" w:rsidRPr="00946F07" w:rsidRDefault="0014018A" w:rsidP="00311A74">
                    <w:pPr>
                      <w:rPr>
                        <w:b/>
                      </w:rPr>
                    </w:pPr>
                    <w:proofErr w:type="spellStart"/>
                    <w:proofErr w:type="gramStart"/>
                    <w:r w:rsidRPr="00946F07">
                      <w:rPr>
                        <w:b/>
                        <w:i/>
                        <w:iCs/>
                        <w:color w:val="000000"/>
                        <w:sz w:val="16"/>
                        <w:szCs w:val="16"/>
                        <w:lang w:val="en-US"/>
                      </w:rPr>
                      <w:t>i</w:t>
                    </w:r>
                    <w:proofErr w:type="spellEnd"/>
                    <w:proofErr w:type="gramEnd"/>
                  </w:p>
                </w:txbxContent>
              </v:textbox>
            </v:rect>
            <v:rect id="_x0000_s1046" style="position:absolute;left:330;top:315;width:137;height:276;mso-wrap-style:none" filled="f" stroked="f">
              <v:textbox style="mso-next-textbox:#_x0000_s1046;mso-fit-shape-to-text:t" inset="0,0,0,0">
                <w:txbxContent>
                  <w:p w:rsidR="0014018A" w:rsidRPr="00946F07" w:rsidRDefault="0014018A" w:rsidP="00311A74">
                    <w:pPr>
                      <w:rPr>
                        <w:b/>
                      </w:rPr>
                    </w:pPr>
                    <w:r w:rsidRPr="00946F07">
                      <w:rPr>
                        <w:b/>
                        <w:color w:val="000000"/>
                        <w:lang w:val="en-US"/>
                      </w:rPr>
                      <w:t>=</w:t>
                    </w:r>
                  </w:p>
                </w:txbxContent>
              </v:textbox>
            </v:rect>
            <v:rect id="_x0000_s1047" style="position:absolute;left:810;top:90;width:285;height:184;mso-wrap-style:none" filled="f" stroked="f">
              <v:textbox style="mso-next-textbox:#_x0000_s1047;mso-fit-shape-to-text:t" inset="0,0,0,0">
                <w:txbxContent>
                  <w:p w:rsidR="0014018A" w:rsidRPr="00946F07" w:rsidRDefault="0014018A" w:rsidP="00311A74">
                    <w:pPr>
                      <w:rPr>
                        <w:b/>
                      </w:rPr>
                    </w:pPr>
                    <w:proofErr w:type="gramStart"/>
                    <w:r w:rsidRPr="00946F07">
                      <w:rPr>
                        <w:b/>
                        <w:i/>
                        <w:iCs/>
                        <w:color w:val="000000"/>
                        <w:sz w:val="16"/>
                        <w:szCs w:val="16"/>
                        <w:lang w:val="en-US"/>
                      </w:rPr>
                      <w:t>max</w:t>
                    </w:r>
                    <w:proofErr w:type="gramEnd"/>
                  </w:p>
                </w:txbxContent>
              </v:textbox>
            </v:rect>
            <v:rect id="_x0000_s1048" style="position:absolute;left:660;top:150;width:161;height:276;mso-wrap-style:none" filled="f" stroked="f">
              <v:textbox style="mso-next-textbox:#_x0000_s1048;mso-fit-shape-to-text:t" inset="0,0,0,0">
                <w:txbxContent>
                  <w:p w:rsidR="0014018A" w:rsidRPr="00946F07" w:rsidRDefault="0014018A" w:rsidP="00311A74">
                    <w:pPr>
                      <w:rPr>
                        <w:b/>
                      </w:rPr>
                    </w:pPr>
                    <w:r w:rsidRPr="00946F07">
                      <w:rPr>
                        <w:b/>
                        <w:i/>
                        <w:iCs/>
                        <w:color w:val="000000"/>
                      </w:rPr>
                      <w:t>В</w:t>
                    </w:r>
                  </w:p>
                </w:txbxContent>
              </v:textbox>
            </v:rect>
            <v:rect id="_x0000_s1049" style="position:absolute;left:1140;top:150;width:80;height:276;mso-wrap-style:none" filled="f" stroked="f">
              <v:textbox style="mso-next-textbox:#_x0000_s1049;mso-fit-shape-to-text:t" inset="0,0,0,0">
                <w:txbxContent>
                  <w:p w:rsidR="0014018A" w:rsidRPr="00946F07" w:rsidRDefault="0014018A" w:rsidP="00311A74">
                    <w:pPr>
                      <w:rPr>
                        <w:b/>
                      </w:rPr>
                    </w:pPr>
                    <w:r w:rsidRPr="00946F07">
                      <w:rPr>
                        <w:b/>
                        <w:color w:val="000000"/>
                        <w:lang w:val="en-US"/>
                      </w:rPr>
                      <w:t>-</w:t>
                    </w:r>
                  </w:p>
                </w:txbxContent>
              </v:textbox>
            </v:rect>
            <v:rect id="_x0000_s1050" style="position:absolute;left:1455;top:90;width:48;height:184;mso-wrap-style:none" filled="f" stroked="f">
              <v:textbox style="mso-next-textbox:#_x0000_s1050;mso-fit-shape-to-text:t" inset="0,0,0,0">
                <w:txbxContent>
                  <w:p w:rsidR="0014018A" w:rsidRPr="00946F07" w:rsidRDefault="0014018A" w:rsidP="00311A74">
                    <w:pPr>
                      <w:rPr>
                        <w:b/>
                      </w:rPr>
                    </w:pPr>
                    <w:proofErr w:type="spellStart"/>
                    <w:proofErr w:type="gramStart"/>
                    <w:r w:rsidRPr="00946F07">
                      <w:rPr>
                        <w:b/>
                        <w:i/>
                        <w:iCs/>
                        <w:color w:val="000000"/>
                        <w:sz w:val="16"/>
                        <w:szCs w:val="16"/>
                        <w:lang w:val="en-US"/>
                      </w:rPr>
                      <w:t>i</w:t>
                    </w:r>
                    <w:proofErr w:type="spellEnd"/>
                    <w:proofErr w:type="gramEnd"/>
                  </w:p>
                </w:txbxContent>
              </v:textbox>
            </v:rect>
            <v:rect id="_x0000_s1051" style="position:absolute;left:1305;top:150;width:161;height:276;mso-wrap-style:none" filled="f" stroked="f">
              <v:textbox style="mso-next-textbox:#_x0000_s1051;mso-fit-shape-to-text:t" inset="0,0,0,0">
                <w:txbxContent>
                  <w:p w:rsidR="0014018A" w:rsidRPr="00946F07" w:rsidRDefault="0014018A" w:rsidP="00311A74">
                    <w:pPr>
                      <w:rPr>
                        <w:b/>
                      </w:rPr>
                    </w:pPr>
                    <w:r w:rsidRPr="00946F07">
                      <w:rPr>
                        <w:b/>
                        <w:i/>
                        <w:iCs/>
                        <w:color w:val="000000"/>
                      </w:rPr>
                      <w:t>В</w:t>
                    </w:r>
                  </w:p>
                </w:txbxContent>
              </v:textbox>
            </v:rect>
            <v:rect id="_x0000_s1052" style="position:absolute;left:705;top:495;width:286;height:184;mso-wrap-style:none" filled="f" stroked="f">
              <v:textbox style="mso-next-textbox:#_x0000_s1052;mso-fit-shape-to-text:t" inset="0,0,0,0">
                <w:txbxContent>
                  <w:p w:rsidR="0014018A" w:rsidRPr="00946F07" w:rsidRDefault="0014018A" w:rsidP="00311A74">
                    <w:pPr>
                      <w:rPr>
                        <w:b/>
                      </w:rPr>
                    </w:pPr>
                    <w:proofErr w:type="gramStart"/>
                    <w:r w:rsidRPr="00946F07">
                      <w:rPr>
                        <w:b/>
                        <w:i/>
                        <w:iCs/>
                        <w:color w:val="000000"/>
                        <w:sz w:val="16"/>
                        <w:szCs w:val="16"/>
                        <w:lang w:val="en-US"/>
                      </w:rPr>
                      <w:t>max</w:t>
                    </w:r>
                    <w:proofErr w:type="gramEnd"/>
                  </w:p>
                </w:txbxContent>
              </v:textbox>
            </v:rect>
            <v:rect id="_x0000_s1053" style="position:absolute;left:555;top:555;width:161;height:276;mso-wrap-style:none" filled="f" stroked="f">
              <v:textbox style="mso-next-textbox:#_x0000_s1053;mso-fit-shape-to-text:t" inset="0,0,0,0">
                <w:txbxContent>
                  <w:p w:rsidR="0014018A" w:rsidRPr="00946F07" w:rsidRDefault="0014018A" w:rsidP="00311A74">
                    <w:pPr>
                      <w:rPr>
                        <w:b/>
                      </w:rPr>
                    </w:pPr>
                    <w:r w:rsidRPr="00946F07">
                      <w:rPr>
                        <w:b/>
                        <w:i/>
                        <w:iCs/>
                        <w:color w:val="000000"/>
                      </w:rPr>
                      <w:t>В</w:t>
                    </w:r>
                  </w:p>
                </w:txbxContent>
              </v:textbox>
            </v:rect>
            <v:rect id="_x0000_s1054" style="position:absolute;left:1035;top:555;width:80;height:276;mso-wrap-style:none" filled="f" stroked="f">
              <v:textbox style="mso-next-textbox:#_x0000_s1054;mso-fit-shape-to-text:t" inset="0,0,0,0">
                <w:txbxContent>
                  <w:p w:rsidR="0014018A" w:rsidRPr="00946F07" w:rsidRDefault="0014018A" w:rsidP="00311A74">
                    <w:pPr>
                      <w:rPr>
                        <w:b/>
                      </w:rPr>
                    </w:pPr>
                    <w:r w:rsidRPr="00946F07">
                      <w:rPr>
                        <w:b/>
                        <w:color w:val="000000"/>
                        <w:lang w:val="en-US"/>
                      </w:rPr>
                      <w:t>-</w:t>
                    </w:r>
                  </w:p>
                </w:txbxContent>
              </v:textbox>
            </v:rect>
            <v:rect id="_x0000_s1055" style="position:absolute;left:1350;top:495;width:258;height:184;mso-wrap-style:none" filled="f" stroked="f">
              <v:textbox style="mso-next-textbox:#_x0000_s1055;mso-fit-shape-to-text:t" inset="0,0,0,0">
                <w:txbxContent>
                  <w:p w:rsidR="0014018A" w:rsidRPr="00946F07" w:rsidRDefault="0014018A" w:rsidP="00311A74">
                    <w:pPr>
                      <w:rPr>
                        <w:b/>
                      </w:rPr>
                    </w:pPr>
                    <w:proofErr w:type="gramStart"/>
                    <w:r w:rsidRPr="00946F07">
                      <w:rPr>
                        <w:b/>
                        <w:i/>
                        <w:iCs/>
                        <w:color w:val="000000"/>
                        <w:sz w:val="16"/>
                        <w:szCs w:val="16"/>
                        <w:lang w:val="en-US"/>
                      </w:rPr>
                      <w:t>min</w:t>
                    </w:r>
                    <w:proofErr w:type="gramEnd"/>
                  </w:p>
                </w:txbxContent>
              </v:textbox>
            </v:rect>
            <v:rect id="_x0000_s1056" style="position:absolute;left:1200;top:555;width:161;height:276;mso-wrap-style:none" filled="f" stroked="f">
              <v:textbox style="mso-next-textbox:#_x0000_s1056;mso-fit-shape-to-text:t" inset="0,0,0,0">
                <w:txbxContent>
                  <w:p w:rsidR="0014018A" w:rsidRPr="00946F07" w:rsidRDefault="0014018A" w:rsidP="00311A74">
                    <w:pPr>
                      <w:rPr>
                        <w:b/>
                      </w:rPr>
                    </w:pPr>
                    <w:r w:rsidRPr="00946F07">
                      <w:rPr>
                        <w:b/>
                        <w:i/>
                        <w:iCs/>
                        <w:color w:val="000000"/>
                      </w:rPr>
                      <w:t>В</w:t>
                    </w:r>
                  </w:p>
                </w:txbxContent>
              </v:textbox>
            </v:rect>
            <v:rect id="_x0000_s1057" style="position:absolute;left:540;top:450;width:1095;height:1" fillcolor="black"/>
            <v:rect id="_x0000_s1058" style="position:absolute;left:1710;top:315;width:181;height:276;mso-wrap-style:none" filled="f" stroked="f">
              <v:textbox style="mso-next-textbox:#_x0000_s1058;mso-fit-shape-to-text:t" inset="0,0,0,0">
                <w:txbxContent>
                  <w:p w:rsidR="0014018A" w:rsidRPr="00946F07" w:rsidRDefault="0014018A" w:rsidP="00311A74">
                    <w:pPr>
                      <w:rPr>
                        <w:b/>
                      </w:rPr>
                    </w:pPr>
                    <w:r w:rsidRPr="00946F07">
                      <w:rPr>
                        <w:b/>
                        <w:color w:val="000000"/>
                      </w:rPr>
                      <w:t xml:space="preserve"> х</w:t>
                    </w:r>
                  </w:p>
                </w:txbxContent>
              </v:textbox>
            </v:rect>
            <v:rect id="_x0000_s1059" style="position:absolute;left:1875;top:315;width:361;height:276;mso-wrap-style:none" filled="f" stroked="f">
              <v:textbox style="mso-next-textbox:#_x0000_s1059;mso-fit-shape-to-text:t" inset="0,0,0,0">
                <w:txbxContent>
                  <w:p w:rsidR="0014018A" w:rsidRDefault="0014018A" w:rsidP="00311A74">
                    <w:r>
                      <w:rPr>
                        <w:color w:val="000000"/>
                        <w:lang w:val="en-US"/>
                      </w:rPr>
                      <w:t>100</w:t>
                    </w:r>
                  </w:p>
                </w:txbxContent>
              </v:textbox>
            </v:rect>
            <w10:wrap type="none"/>
            <w10:anchorlock/>
          </v:group>
        </w:pict>
      </w:r>
    </w:p>
    <w:p w:rsidR="00311A74" w:rsidRPr="00AE4A2C" w:rsidRDefault="00311A74" w:rsidP="00311A74">
      <w:pPr>
        <w:ind w:firstLine="720"/>
        <w:jc w:val="both"/>
        <w:rPr>
          <w:sz w:val="26"/>
          <w:szCs w:val="26"/>
        </w:rPr>
      </w:pPr>
      <w:r w:rsidRPr="00AE4A2C">
        <w:rPr>
          <w:sz w:val="26"/>
          <w:szCs w:val="26"/>
        </w:rPr>
        <w:t xml:space="preserve">где: </w:t>
      </w:r>
    </w:p>
    <w:p w:rsidR="00311A74" w:rsidRPr="00AE4A2C" w:rsidRDefault="00311A74" w:rsidP="00311A74">
      <w:pPr>
        <w:ind w:left="720"/>
        <w:jc w:val="both"/>
        <w:rPr>
          <w:sz w:val="26"/>
          <w:szCs w:val="26"/>
        </w:rPr>
      </w:pPr>
      <w:proofErr w:type="spellStart"/>
      <w:r w:rsidRPr="00AE4A2C">
        <w:rPr>
          <w:sz w:val="26"/>
          <w:szCs w:val="26"/>
        </w:rPr>
        <w:t>R</w:t>
      </w:r>
      <w:proofErr w:type="gramStart"/>
      <w:r w:rsidRPr="00AE4A2C">
        <w:rPr>
          <w:sz w:val="26"/>
          <w:szCs w:val="26"/>
        </w:rPr>
        <w:t>в</w:t>
      </w:r>
      <w:proofErr w:type="gramEnd"/>
      <w:r w:rsidRPr="00AE4A2C">
        <w:rPr>
          <w:sz w:val="26"/>
          <w:szCs w:val="26"/>
        </w:rPr>
        <w:t>i</w:t>
      </w:r>
      <w:proofErr w:type="spellEnd"/>
      <w:r w:rsidRPr="00AE4A2C">
        <w:rPr>
          <w:sz w:val="26"/>
          <w:szCs w:val="26"/>
        </w:rPr>
        <w:t xml:space="preserve"> - рейтинг, присуждаемый i-й заявке по указанному критерию;</w:t>
      </w:r>
    </w:p>
    <w:p w:rsidR="00311A74" w:rsidRPr="00AE4A2C" w:rsidRDefault="00311A74" w:rsidP="00311A74">
      <w:pPr>
        <w:ind w:firstLine="720"/>
        <w:jc w:val="both"/>
        <w:rPr>
          <w:sz w:val="26"/>
          <w:szCs w:val="26"/>
        </w:rPr>
      </w:pPr>
      <w:proofErr w:type="spellStart"/>
      <w:proofErr w:type="gramStart"/>
      <w:r w:rsidRPr="00AE4A2C">
        <w:rPr>
          <w:sz w:val="26"/>
          <w:szCs w:val="26"/>
        </w:rPr>
        <w:t>В</w:t>
      </w:r>
      <w:proofErr w:type="gramEnd"/>
      <w:r w:rsidRPr="00AE4A2C">
        <w:rPr>
          <w:sz w:val="26"/>
          <w:szCs w:val="26"/>
        </w:rPr>
        <w:t>max</w:t>
      </w:r>
      <w:proofErr w:type="spellEnd"/>
      <w:r w:rsidRPr="00AE4A2C">
        <w:rPr>
          <w:sz w:val="26"/>
          <w:szCs w:val="26"/>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11A74" w:rsidRPr="00AE4A2C" w:rsidRDefault="00311A74" w:rsidP="00311A74">
      <w:pPr>
        <w:ind w:firstLine="720"/>
        <w:jc w:val="both"/>
        <w:rPr>
          <w:sz w:val="26"/>
          <w:szCs w:val="26"/>
        </w:rPr>
      </w:pPr>
      <w:proofErr w:type="spellStart"/>
      <w:proofErr w:type="gramStart"/>
      <w:r w:rsidRPr="00AE4A2C">
        <w:rPr>
          <w:sz w:val="26"/>
          <w:szCs w:val="26"/>
        </w:rPr>
        <w:t>В</w:t>
      </w:r>
      <w:proofErr w:type="gramEnd"/>
      <w:r w:rsidRPr="00AE4A2C">
        <w:rPr>
          <w:sz w:val="26"/>
          <w:szCs w:val="26"/>
        </w:rPr>
        <w:t>min</w:t>
      </w:r>
      <w:proofErr w:type="spellEnd"/>
      <w:r w:rsidRPr="00AE4A2C">
        <w:rPr>
          <w:sz w:val="26"/>
          <w:szCs w:val="26"/>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11A74" w:rsidRPr="00AE4A2C" w:rsidRDefault="00311A74" w:rsidP="00311A74">
      <w:pPr>
        <w:ind w:firstLine="720"/>
        <w:jc w:val="both"/>
        <w:rPr>
          <w:sz w:val="26"/>
          <w:szCs w:val="26"/>
        </w:rPr>
      </w:pPr>
      <w:proofErr w:type="spellStart"/>
      <w:proofErr w:type="gramStart"/>
      <w:r w:rsidRPr="00AE4A2C">
        <w:rPr>
          <w:sz w:val="26"/>
          <w:szCs w:val="26"/>
        </w:rPr>
        <w:t>Вi</w:t>
      </w:r>
      <w:proofErr w:type="spellEnd"/>
      <w:r w:rsidRPr="00AE4A2C">
        <w:rPr>
          <w:sz w:val="26"/>
          <w:szCs w:val="26"/>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311A74" w:rsidRPr="00AE4A2C" w:rsidRDefault="00311A74" w:rsidP="00311A74">
      <w:pPr>
        <w:autoSpaceDE w:val="0"/>
        <w:autoSpaceDN w:val="0"/>
        <w:adjustRightInd w:val="0"/>
        <w:ind w:left="1080"/>
        <w:jc w:val="both"/>
        <w:rPr>
          <w:sz w:val="26"/>
          <w:szCs w:val="26"/>
        </w:rPr>
      </w:pP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рейтинг, присуждаемый заявке по критерию «Срок гарантии на товар (результат работ, результат услуг)», определяется по формуле:</w:t>
      </w:r>
    </w:p>
    <w:p w:rsidR="00311A74" w:rsidRPr="00AE4A2C" w:rsidRDefault="002A308B" w:rsidP="00311A74">
      <w:pPr>
        <w:autoSpaceDE w:val="0"/>
        <w:autoSpaceDN w:val="0"/>
        <w:adjustRightInd w:val="0"/>
        <w:ind w:left="1080"/>
        <w:jc w:val="both"/>
        <w:rPr>
          <w:sz w:val="26"/>
          <w:szCs w:val="26"/>
        </w:rPr>
      </w:pPr>
      <w:r>
        <w:rPr>
          <w:sz w:val="26"/>
          <w:szCs w:val="26"/>
        </w:rPr>
      </w:r>
      <w:r>
        <w:rPr>
          <w:sz w:val="26"/>
          <w:szCs w:val="26"/>
        </w:rP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54;height:276;mso-wrap-style:none" filled="f" stroked="f">
              <v:textbox style="mso-next-textbox:#_x0000_s1029;mso-fit-shape-to-text:t" inset="0,0,0,0">
                <w:txbxContent>
                  <w:p w:rsidR="0014018A" w:rsidRPr="00F54633" w:rsidRDefault="0014018A" w:rsidP="00311A74">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14018A" w:rsidRDefault="0014018A" w:rsidP="00311A74">
                    <w:proofErr w:type="spellStart"/>
                    <w:proofErr w:type="gramStart"/>
                    <w:r>
                      <w:rPr>
                        <w:i/>
                        <w:iCs/>
                        <w:color w:val="000000"/>
                        <w:sz w:val="16"/>
                        <w:szCs w:val="16"/>
                        <w:lang w:val="en-US"/>
                      </w:rPr>
                      <w:t>i</w:t>
                    </w:r>
                    <w:proofErr w:type="spellEnd"/>
                    <w:proofErr w:type="gramEnd"/>
                  </w:p>
                </w:txbxContent>
              </v:textbox>
            </v:rect>
            <v:rect id="_x0000_s1031" style="position:absolute;left:330;top:315;width:136;height:276;mso-wrap-style:none" filled="f" stroked="f">
              <v:textbox style="mso-next-textbox:#_x0000_s1031;mso-fit-shape-to-text:t" inset="0,0,0,0">
                <w:txbxContent>
                  <w:p w:rsidR="0014018A" w:rsidRDefault="0014018A" w:rsidP="00311A74">
                    <w:r>
                      <w:rPr>
                        <w:color w:val="000000"/>
                        <w:lang w:val="en-US"/>
                      </w:rPr>
                      <w:t>=</w:t>
                    </w:r>
                  </w:p>
                </w:txbxContent>
              </v:textbox>
            </v:rect>
            <v:rect id="_x0000_s1032" style="position:absolute;left:720;top:180;width:227;height:276;mso-wrap-style:none" filled="f" stroked="f">
              <v:textbox style="mso-next-textbox:#_x0000_s1032;mso-fit-shape-to-text:t" inset="0,0,0,0">
                <w:txbxContent>
                  <w:p w:rsidR="0014018A" w:rsidRPr="00B07A87" w:rsidRDefault="0014018A" w:rsidP="00311A74">
                    <w:pPr>
                      <w:rPr>
                        <w:i/>
                        <w:lang w:val="en-US"/>
                      </w:rPr>
                    </w:pPr>
                    <w:r w:rsidRPr="00B07A87">
                      <w:rPr>
                        <w:i/>
                      </w:rPr>
                      <w:t>С</w:t>
                    </w:r>
                    <w:proofErr w:type="spellStart"/>
                    <w:proofErr w:type="gramStart"/>
                    <w:r w:rsidRPr="00B07A87">
                      <w:rPr>
                        <w:i/>
                        <w:lang w:val="en-US"/>
                      </w:rPr>
                      <w:t>i</w:t>
                    </w:r>
                    <w:proofErr w:type="spellEnd"/>
                    <w:proofErr w:type="gramEnd"/>
                  </w:p>
                </w:txbxContent>
              </v:textbox>
            </v:rect>
            <v:rect id="_x0000_s1033" style="position:absolute;left:1140;top:150;width:80;height:276;mso-wrap-style:none" filled="f" stroked="f">
              <v:textbox style="mso-next-textbox:#_x0000_s1033;mso-fit-shape-to-text:t" inset="0,0,0,0">
                <w:txbxContent>
                  <w:p w:rsidR="0014018A" w:rsidRDefault="0014018A" w:rsidP="00311A74">
                    <w:r>
                      <w:rPr>
                        <w:color w:val="000000"/>
                        <w:lang w:val="en-US"/>
                      </w:rPr>
                      <w:t>-</w:t>
                    </w:r>
                  </w:p>
                </w:txbxContent>
              </v:textbox>
            </v:rect>
            <v:rect id="_x0000_s1034" style="position:absolute;left:1455;top:90;width:109;height:276;mso-wrap-style:none" filled="f" stroked="f">
              <v:textbox style="mso-next-textbox:#_x0000_s1034;mso-fit-shape-to-text:t" inset="0,0,0,0">
                <w:txbxContent>
                  <w:p w:rsidR="0014018A" w:rsidRPr="00B07A87" w:rsidRDefault="0014018A" w:rsidP="00311A74"/>
                </w:txbxContent>
              </v:textbox>
            </v:rect>
            <v:rect id="_x0000_s1035" style="position:absolute;left:1260;top:180;width:521;height:276;mso-wrap-style:none" filled="f" stroked="f">
              <v:textbox style="mso-next-textbox:#_x0000_s1035;mso-fit-shape-to-text:t" inset="0,0,0,0">
                <w:txbxContent>
                  <w:p w:rsidR="0014018A" w:rsidRPr="00F54633" w:rsidRDefault="0014018A" w:rsidP="00311A74">
                    <w:pPr>
                      <w:rPr>
                        <w:lang w:val="en-US"/>
                      </w:rPr>
                    </w:pPr>
                    <w:proofErr w:type="spellStart"/>
                    <w:r>
                      <w:rPr>
                        <w:i/>
                        <w:iCs/>
                        <w:color w:val="000000"/>
                        <w:lang w:val="en-US"/>
                      </w:rPr>
                      <w:t>Cmin</w:t>
                    </w:r>
                    <w:proofErr w:type="spellEnd"/>
                  </w:p>
                </w:txbxContent>
              </v:textbox>
            </v:rect>
            <v:rect id="_x0000_s1036" style="position:absolute;left:705;top:495;width:109;height:276;mso-wrap-style:none" filled="f" stroked="f">
              <v:textbox style="mso-next-textbox:#_x0000_s1036;mso-fit-shape-to-text:t" inset="0,0,0,0">
                <w:txbxContent>
                  <w:p w:rsidR="0014018A" w:rsidRDefault="0014018A" w:rsidP="00311A74"/>
                </w:txbxContent>
              </v:textbox>
            </v:rect>
            <v:rect id="_x0000_s1037" style="position:absolute;left:1035;top:555;width:521;height:276;mso-wrap-style:none" filled="f" stroked="f">
              <v:textbox style="mso-next-textbox:#_x0000_s1037;mso-fit-shape-to-text:t" inset="0,0,0,0">
                <w:txbxContent>
                  <w:p w:rsidR="0014018A" w:rsidRPr="00B07A87" w:rsidRDefault="0014018A" w:rsidP="00311A74">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81;height:276;mso-wrap-style:none" filled="f" stroked="f">
              <v:textbox style="mso-next-textbox:#_x0000_s1039;mso-fit-shape-to-text:t" inset="0,0,0,0">
                <w:txbxContent>
                  <w:p w:rsidR="0014018A" w:rsidRPr="003E44E9" w:rsidRDefault="0014018A" w:rsidP="00311A74">
                    <w:r>
                      <w:rPr>
                        <w:color w:val="000000"/>
                      </w:rPr>
                      <w:t xml:space="preserve"> х</w:t>
                    </w:r>
                  </w:p>
                </w:txbxContent>
              </v:textbox>
            </v:rect>
            <v:rect id="_x0000_s1040" style="position:absolute;left:1980;top:360;width:540;height:360" filled="f" stroked="f">
              <v:textbox style="mso-next-textbox:#_x0000_s1040" inset="0,0,0,0">
                <w:txbxContent>
                  <w:p w:rsidR="0014018A" w:rsidRDefault="0014018A" w:rsidP="00311A74">
                    <w:r>
                      <w:rPr>
                        <w:color w:val="000000"/>
                        <w:lang w:val="en-US"/>
                      </w:rPr>
                      <w:t>100</w:t>
                    </w:r>
                  </w:p>
                </w:txbxContent>
              </v:textbox>
            </v:rect>
            <w10:wrap type="none"/>
            <w10:anchorlock/>
          </v:group>
        </w:pict>
      </w:r>
    </w:p>
    <w:p w:rsidR="00311A74" w:rsidRPr="00AE4A2C" w:rsidRDefault="00311A74" w:rsidP="00311A74">
      <w:pPr>
        <w:ind w:firstLine="720"/>
        <w:jc w:val="both"/>
        <w:rPr>
          <w:sz w:val="26"/>
          <w:szCs w:val="26"/>
        </w:rPr>
      </w:pPr>
      <w:r w:rsidRPr="00AE4A2C">
        <w:rPr>
          <w:sz w:val="26"/>
          <w:szCs w:val="26"/>
        </w:rPr>
        <w:t xml:space="preserve">где: </w:t>
      </w:r>
    </w:p>
    <w:p w:rsidR="00311A74" w:rsidRPr="00AE4A2C" w:rsidRDefault="002A308B" w:rsidP="00311A74">
      <w:pPr>
        <w:ind w:firstLine="720"/>
        <w:jc w:val="both"/>
        <w:rPr>
          <w:sz w:val="26"/>
          <w:szCs w:val="26"/>
        </w:rPr>
      </w:pPr>
      <w:r>
        <w:rPr>
          <w:noProof/>
          <w:sz w:val="26"/>
          <w:szCs w:val="26"/>
        </w:rPr>
        <w:pict>
          <v:rect id="_x0000_s1060" style="position:absolute;left:0;text-align:left;margin-left:18pt;margin-top:3pt;width:14.9pt;height:27.6pt;z-index:251660288;mso-wrap-style:none" filled="f" stroked="f">
            <v:textbox style="mso-next-textbox:#_x0000_s1060;mso-fit-shape-to-text:t" inset="0,0,0,0">
              <w:txbxContent>
                <w:p w:rsidR="0014018A" w:rsidRPr="00B07A87" w:rsidRDefault="0014018A" w:rsidP="00311A74">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311A74" w:rsidRPr="00AE4A2C">
        <w:rPr>
          <w:sz w:val="26"/>
          <w:szCs w:val="26"/>
        </w:rPr>
        <w:t> - рейтинг, присуждаемый i-й заявке по указанному критерию;</w:t>
      </w:r>
    </w:p>
    <w:p w:rsidR="00311A74" w:rsidRPr="00AE4A2C" w:rsidRDefault="00311A74" w:rsidP="00311A74">
      <w:pPr>
        <w:ind w:firstLine="720"/>
        <w:jc w:val="both"/>
        <w:rPr>
          <w:sz w:val="26"/>
          <w:szCs w:val="26"/>
        </w:rPr>
      </w:pPr>
      <w:proofErr w:type="spellStart"/>
      <w:r w:rsidRPr="00AE4A2C">
        <w:rPr>
          <w:sz w:val="26"/>
          <w:szCs w:val="26"/>
          <w:lang w:val="en-US"/>
        </w:rPr>
        <w:t>Cmin</w:t>
      </w:r>
      <w:proofErr w:type="spellEnd"/>
      <w:r w:rsidRPr="00AE4A2C">
        <w:rPr>
          <w:sz w:val="26"/>
          <w:szCs w:val="26"/>
        </w:rPr>
        <w:t> - минимальный срок предоставления гарантии качества товара, работ, услуг, установленный Заказчиком в документации о закупке;</w:t>
      </w:r>
    </w:p>
    <w:p w:rsidR="00311A74" w:rsidRPr="00AE4A2C" w:rsidRDefault="00311A74" w:rsidP="00311A74">
      <w:pPr>
        <w:ind w:firstLine="720"/>
        <w:jc w:val="both"/>
        <w:rPr>
          <w:sz w:val="26"/>
          <w:szCs w:val="26"/>
        </w:rPr>
      </w:pPr>
      <w:proofErr w:type="gramStart"/>
      <w:r w:rsidRPr="00AE4A2C">
        <w:rPr>
          <w:sz w:val="26"/>
          <w:szCs w:val="26"/>
          <w:lang w:val="en-US"/>
        </w:rPr>
        <w:t>Ci</w:t>
      </w:r>
      <w:r w:rsidRPr="00AE4A2C">
        <w:rPr>
          <w:sz w:val="26"/>
          <w:szCs w:val="26"/>
        </w:rPr>
        <w:t xml:space="preserve"> - предложение i-</w:t>
      </w:r>
      <w:proofErr w:type="spellStart"/>
      <w:r w:rsidRPr="00AE4A2C">
        <w:rPr>
          <w:sz w:val="26"/>
          <w:szCs w:val="26"/>
        </w:rPr>
        <w:t>го</w:t>
      </w:r>
      <w:proofErr w:type="spellEnd"/>
      <w:r w:rsidRPr="00AE4A2C">
        <w:rPr>
          <w:sz w:val="26"/>
          <w:szCs w:val="26"/>
        </w:rPr>
        <w:t xml:space="preserve"> участника по сроку гарантии качества товара, работ, услуг.</w:t>
      </w:r>
      <w:proofErr w:type="gramEnd"/>
    </w:p>
    <w:p w:rsidR="00311A74" w:rsidRPr="00AE4A2C" w:rsidRDefault="00311A74" w:rsidP="00311A74">
      <w:pPr>
        <w:ind w:firstLine="720"/>
        <w:jc w:val="both"/>
        <w:rPr>
          <w:sz w:val="26"/>
          <w:szCs w:val="26"/>
        </w:rPr>
      </w:pPr>
      <w:r w:rsidRPr="00AE4A2C">
        <w:rPr>
          <w:sz w:val="26"/>
          <w:szCs w:val="26"/>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311A74" w:rsidRPr="00AE4A2C" w:rsidRDefault="00311A74" w:rsidP="00311A74">
      <w:pPr>
        <w:ind w:firstLine="720"/>
        <w:jc w:val="both"/>
        <w:rPr>
          <w:sz w:val="26"/>
          <w:szCs w:val="26"/>
        </w:rPr>
      </w:pPr>
      <w:r w:rsidRPr="00AE4A2C">
        <w:rPr>
          <w:sz w:val="26"/>
          <w:szCs w:val="26"/>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11A74" w:rsidRPr="00AE4A2C" w:rsidRDefault="00311A74" w:rsidP="00655832">
      <w:pPr>
        <w:pStyle w:val="aff2"/>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jc w:val="center"/>
        <w:rPr>
          <w:sz w:val="24"/>
          <w:szCs w:val="24"/>
        </w:rPr>
      </w:pPr>
    </w:p>
    <w:p w:rsidR="00B36F3C" w:rsidRPr="00AE4A2C" w:rsidRDefault="00B36F3C"/>
    <w:sectPr w:rsidR="00B36F3C" w:rsidRPr="00AE4A2C" w:rsidSect="00061BB4">
      <w:footerReference w:type="even" r:id="rId14"/>
      <w:footerReference w:type="default" r:id="rId15"/>
      <w:footerReference w:type="first" r:id="rId16"/>
      <w:pgSz w:w="11907" w:h="15763"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AF" w:rsidRDefault="001217AF" w:rsidP="005A43DA">
      <w:r>
        <w:separator/>
      </w:r>
    </w:p>
  </w:endnote>
  <w:endnote w:type="continuationSeparator" w:id="0">
    <w:p w:rsidR="001217AF" w:rsidRDefault="001217AF" w:rsidP="005A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A" w:rsidRDefault="00152F2C" w:rsidP="00061BB4">
    <w:pPr>
      <w:pStyle w:val="a9"/>
      <w:framePr w:wrap="around" w:vAnchor="text" w:hAnchor="margin" w:xAlign="right" w:y="1"/>
      <w:rPr>
        <w:rStyle w:val="ab"/>
      </w:rPr>
    </w:pPr>
    <w:r>
      <w:rPr>
        <w:rStyle w:val="ab"/>
      </w:rPr>
      <w:fldChar w:fldCharType="begin"/>
    </w:r>
    <w:r w:rsidR="0014018A">
      <w:rPr>
        <w:rStyle w:val="ab"/>
      </w:rPr>
      <w:instrText xml:space="preserve">PAGE  </w:instrText>
    </w:r>
    <w:r>
      <w:rPr>
        <w:rStyle w:val="ab"/>
      </w:rPr>
      <w:fldChar w:fldCharType="end"/>
    </w:r>
  </w:p>
  <w:p w:rsidR="0014018A" w:rsidRDefault="0014018A" w:rsidP="00061BB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A" w:rsidRPr="00B35C7A" w:rsidRDefault="0014018A" w:rsidP="00061BB4">
    <w:pPr>
      <w:pStyle w:val="a9"/>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A" w:rsidRDefault="00152F2C" w:rsidP="00061BB4">
    <w:pPr>
      <w:pStyle w:val="a9"/>
      <w:framePr w:wrap="around" w:vAnchor="text" w:hAnchor="margin" w:xAlign="right" w:y="1"/>
      <w:rPr>
        <w:rStyle w:val="ab"/>
      </w:rPr>
    </w:pPr>
    <w:r>
      <w:rPr>
        <w:rStyle w:val="ab"/>
      </w:rPr>
      <w:fldChar w:fldCharType="begin"/>
    </w:r>
    <w:r w:rsidR="0014018A">
      <w:rPr>
        <w:rStyle w:val="ab"/>
      </w:rPr>
      <w:instrText xml:space="preserve">PAGE  </w:instrText>
    </w:r>
    <w:r>
      <w:rPr>
        <w:rStyle w:val="ab"/>
      </w:rPr>
      <w:fldChar w:fldCharType="end"/>
    </w:r>
  </w:p>
  <w:p w:rsidR="0014018A" w:rsidRDefault="0014018A" w:rsidP="00061BB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A" w:rsidRDefault="00152F2C" w:rsidP="00061BB4">
    <w:pPr>
      <w:pStyle w:val="a9"/>
      <w:framePr w:wrap="around" w:vAnchor="text" w:hAnchor="margin" w:xAlign="right" w:y="1"/>
      <w:rPr>
        <w:rStyle w:val="ab"/>
      </w:rPr>
    </w:pPr>
    <w:r>
      <w:rPr>
        <w:rStyle w:val="ab"/>
      </w:rPr>
      <w:fldChar w:fldCharType="begin"/>
    </w:r>
    <w:r w:rsidR="0014018A">
      <w:rPr>
        <w:rStyle w:val="ab"/>
      </w:rPr>
      <w:instrText xml:space="preserve">PAGE  </w:instrText>
    </w:r>
    <w:r>
      <w:rPr>
        <w:rStyle w:val="ab"/>
      </w:rPr>
      <w:fldChar w:fldCharType="separate"/>
    </w:r>
    <w:r w:rsidR="002A308B">
      <w:rPr>
        <w:rStyle w:val="ab"/>
        <w:noProof/>
      </w:rPr>
      <w:t>25</w:t>
    </w:r>
    <w:r>
      <w:rPr>
        <w:rStyle w:val="ab"/>
      </w:rPr>
      <w:fldChar w:fldCharType="end"/>
    </w:r>
  </w:p>
  <w:p w:rsidR="0014018A" w:rsidRPr="00B35C7A" w:rsidRDefault="0014018A" w:rsidP="00061BB4">
    <w:pPr>
      <w:pStyle w:val="a9"/>
      <w:ind w:right="360"/>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A" w:rsidRDefault="002A308B">
    <w:pPr>
      <w:pStyle w:val="a9"/>
      <w:jc w:val="right"/>
    </w:pPr>
    <w:r>
      <w:fldChar w:fldCharType="begin"/>
    </w:r>
    <w:r>
      <w:instrText xml:space="preserve"> PAGE   \* MERGEFORMAT </w:instrText>
    </w:r>
    <w:r>
      <w:fldChar w:fldCharType="separate"/>
    </w:r>
    <w:r>
      <w:rPr>
        <w:noProof/>
      </w:rPr>
      <w:t>24</w:t>
    </w:r>
    <w:r>
      <w:rPr>
        <w:noProof/>
      </w:rPr>
      <w:fldChar w:fldCharType="end"/>
    </w:r>
  </w:p>
  <w:p w:rsidR="0014018A" w:rsidRDefault="001401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AF" w:rsidRDefault="001217AF" w:rsidP="005A43DA">
      <w:r>
        <w:separator/>
      </w:r>
    </w:p>
  </w:footnote>
  <w:footnote w:type="continuationSeparator" w:id="0">
    <w:p w:rsidR="001217AF" w:rsidRDefault="001217AF" w:rsidP="005A4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9D432E"/>
    <w:multiLevelType w:val="multilevel"/>
    <w:tmpl w:val="D75C811E"/>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692198"/>
    <w:multiLevelType w:val="hybridMultilevel"/>
    <w:tmpl w:val="F7647292"/>
    <w:lvl w:ilvl="0" w:tplc="9ED870FA">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51B85847"/>
    <w:multiLevelType w:val="multilevel"/>
    <w:tmpl w:val="C524A75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B4705F"/>
    <w:multiLevelType w:val="multilevel"/>
    <w:tmpl w:val="B9AEFD86"/>
    <w:lvl w:ilvl="0">
      <w:start w:val="7"/>
      <w:numFmt w:val="none"/>
      <w:lvlText w:val="11."/>
      <w:lvlJc w:val="left"/>
      <w:pPr>
        <w:tabs>
          <w:tab w:val="num" w:pos="900"/>
        </w:tabs>
        <w:ind w:left="900" w:hanging="900"/>
      </w:pPr>
      <w:rPr>
        <w:rFonts w:cs="Times New Roman" w:hint="default"/>
        <w:b/>
      </w:rPr>
    </w:lvl>
    <w:lvl w:ilvl="1">
      <w:start w:val="3"/>
      <w:numFmt w:val="decimal"/>
      <w:lvlText w:val="%1.7."/>
      <w:lvlJc w:val="left"/>
      <w:pPr>
        <w:tabs>
          <w:tab w:val="num" w:pos="1184"/>
        </w:tabs>
        <w:ind w:left="1184" w:hanging="900"/>
      </w:pPr>
      <w:rPr>
        <w:rFonts w:cs="Times New Roman" w:hint="default"/>
        <w:b/>
      </w:rPr>
    </w:lvl>
    <w:lvl w:ilvl="2">
      <w:start w:val="1"/>
      <w:numFmt w:val="decimal"/>
      <w:lvlText w:val="%1.%2.%3."/>
      <w:lvlJc w:val="left"/>
      <w:pPr>
        <w:tabs>
          <w:tab w:val="num" w:pos="900"/>
        </w:tabs>
        <w:ind w:left="900" w:hanging="90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5A746088"/>
    <w:multiLevelType w:val="hybridMultilevel"/>
    <w:tmpl w:val="3B2C8AA0"/>
    <w:lvl w:ilvl="0" w:tplc="9ED870FA">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5ADD12AC"/>
    <w:multiLevelType w:val="multilevel"/>
    <w:tmpl w:val="C6566F84"/>
    <w:lvl w:ilvl="0">
      <w:start w:val="3"/>
      <w:numFmt w:val="none"/>
      <w:lvlText w:val="10."/>
      <w:lvlJc w:val="left"/>
      <w:pPr>
        <w:tabs>
          <w:tab w:val="num" w:pos="585"/>
        </w:tabs>
        <w:ind w:left="585" w:hanging="58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E65736B"/>
    <w:multiLevelType w:val="multilevel"/>
    <w:tmpl w:val="5F884F8C"/>
    <w:lvl w:ilvl="0">
      <w:start w:val="6"/>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0"/>
  </w:num>
  <w:num w:numId="4">
    <w:abstractNumId w:val="9"/>
  </w:num>
  <w:num w:numId="5">
    <w:abstractNumId w:val="4"/>
  </w:num>
  <w:num w:numId="6">
    <w:abstractNumId w:val="1"/>
  </w:num>
  <w:num w:numId="7">
    <w:abstractNumId w:val="10"/>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1A74"/>
    <w:rsid w:val="00030C22"/>
    <w:rsid w:val="0003781A"/>
    <w:rsid w:val="00061BB4"/>
    <w:rsid w:val="00067588"/>
    <w:rsid w:val="00074D1C"/>
    <w:rsid w:val="0007635C"/>
    <w:rsid w:val="00087C65"/>
    <w:rsid w:val="000A0D58"/>
    <w:rsid w:val="000E38A7"/>
    <w:rsid w:val="00100A94"/>
    <w:rsid w:val="00111BDE"/>
    <w:rsid w:val="00115F91"/>
    <w:rsid w:val="001217AF"/>
    <w:rsid w:val="00133993"/>
    <w:rsid w:val="001345E8"/>
    <w:rsid w:val="0014018A"/>
    <w:rsid w:val="00143C6E"/>
    <w:rsid w:val="00152F2C"/>
    <w:rsid w:val="001C33D4"/>
    <w:rsid w:val="001D6187"/>
    <w:rsid w:val="001E28F4"/>
    <w:rsid w:val="002024F9"/>
    <w:rsid w:val="00211903"/>
    <w:rsid w:val="00252E4A"/>
    <w:rsid w:val="0025446E"/>
    <w:rsid w:val="00263FA6"/>
    <w:rsid w:val="00275AD7"/>
    <w:rsid w:val="002818E4"/>
    <w:rsid w:val="00290ADE"/>
    <w:rsid w:val="002A308B"/>
    <w:rsid w:val="002A3C02"/>
    <w:rsid w:val="002A647F"/>
    <w:rsid w:val="002D417E"/>
    <w:rsid w:val="00303E31"/>
    <w:rsid w:val="0030574F"/>
    <w:rsid w:val="00311A74"/>
    <w:rsid w:val="00345AB2"/>
    <w:rsid w:val="00360810"/>
    <w:rsid w:val="003919B9"/>
    <w:rsid w:val="003965B0"/>
    <w:rsid w:val="003B2AFD"/>
    <w:rsid w:val="00413AF7"/>
    <w:rsid w:val="004145E7"/>
    <w:rsid w:val="00416EB9"/>
    <w:rsid w:val="00461C19"/>
    <w:rsid w:val="004A5037"/>
    <w:rsid w:val="004D3177"/>
    <w:rsid w:val="00522FCB"/>
    <w:rsid w:val="005244F5"/>
    <w:rsid w:val="00524631"/>
    <w:rsid w:val="00565CD3"/>
    <w:rsid w:val="0059120E"/>
    <w:rsid w:val="005A43DA"/>
    <w:rsid w:val="00603D17"/>
    <w:rsid w:val="006447A1"/>
    <w:rsid w:val="00655832"/>
    <w:rsid w:val="006773ED"/>
    <w:rsid w:val="00693ECC"/>
    <w:rsid w:val="006B2DB0"/>
    <w:rsid w:val="006C7A70"/>
    <w:rsid w:val="006D0137"/>
    <w:rsid w:val="006E260E"/>
    <w:rsid w:val="006E5BC1"/>
    <w:rsid w:val="00730C3B"/>
    <w:rsid w:val="0077354B"/>
    <w:rsid w:val="007910A6"/>
    <w:rsid w:val="007A53AB"/>
    <w:rsid w:val="007B7A2E"/>
    <w:rsid w:val="007D4FC1"/>
    <w:rsid w:val="007F11F7"/>
    <w:rsid w:val="008054A6"/>
    <w:rsid w:val="00833804"/>
    <w:rsid w:val="00856AD3"/>
    <w:rsid w:val="00873BA6"/>
    <w:rsid w:val="00890A24"/>
    <w:rsid w:val="00927B29"/>
    <w:rsid w:val="00970EAA"/>
    <w:rsid w:val="009801C3"/>
    <w:rsid w:val="009E66B2"/>
    <w:rsid w:val="00A036AF"/>
    <w:rsid w:val="00A5287E"/>
    <w:rsid w:val="00A9548A"/>
    <w:rsid w:val="00AA5F4D"/>
    <w:rsid w:val="00AE4A2C"/>
    <w:rsid w:val="00B36F3C"/>
    <w:rsid w:val="00B44280"/>
    <w:rsid w:val="00B56BC5"/>
    <w:rsid w:val="00B62CCD"/>
    <w:rsid w:val="00B73201"/>
    <w:rsid w:val="00B7501E"/>
    <w:rsid w:val="00BC1C90"/>
    <w:rsid w:val="00BC3CDF"/>
    <w:rsid w:val="00BD05DD"/>
    <w:rsid w:val="00BE63C5"/>
    <w:rsid w:val="00C02015"/>
    <w:rsid w:val="00C44FCF"/>
    <w:rsid w:val="00C5388D"/>
    <w:rsid w:val="00C75272"/>
    <w:rsid w:val="00C80199"/>
    <w:rsid w:val="00CE709F"/>
    <w:rsid w:val="00D117A8"/>
    <w:rsid w:val="00D24803"/>
    <w:rsid w:val="00D52706"/>
    <w:rsid w:val="00D70E0D"/>
    <w:rsid w:val="00D94812"/>
    <w:rsid w:val="00D96E5A"/>
    <w:rsid w:val="00DB5527"/>
    <w:rsid w:val="00E05E95"/>
    <w:rsid w:val="00E440B4"/>
    <w:rsid w:val="00E56009"/>
    <w:rsid w:val="00E64D2F"/>
    <w:rsid w:val="00E72F25"/>
    <w:rsid w:val="00EC353B"/>
    <w:rsid w:val="00ED0FB7"/>
    <w:rsid w:val="00EF0559"/>
    <w:rsid w:val="00F17590"/>
    <w:rsid w:val="00F420DE"/>
    <w:rsid w:val="00F500E2"/>
    <w:rsid w:val="00F555FE"/>
    <w:rsid w:val="00F63299"/>
    <w:rsid w:val="00F719C2"/>
    <w:rsid w:val="00FA0EB4"/>
    <w:rsid w:val="00FE30B2"/>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311A74"/>
    <w:pPr>
      <w:keepNext/>
      <w:keepLines/>
      <w:suppressAutoHyphens/>
      <w:spacing w:before="360" w:after="120"/>
      <w:jc w:val="center"/>
      <w:outlineLvl w:val="0"/>
    </w:pPr>
    <w:rPr>
      <w:b/>
      <w:kern w:val="28"/>
      <w:sz w:val="36"/>
      <w:szCs w:val="20"/>
    </w:rPr>
  </w:style>
  <w:style w:type="paragraph" w:styleId="2">
    <w:name w:val="heading 2"/>
    <w:basedOn w:val="a"/>
    <w:next w:val="-3"/>
    <w:link w:val="20"/>
    <w:qFormat/>
    <w:rsid w:val="00311A74"/>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311A74"/>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311A74"/>
    <w:rPr>
      <w:rFonts w:ascii="Times New Roman" w:eastAsia="Times New Roman" w:hAnsi="Times New Roman" w:cs="Times New Roman"/>
      <w:b/>
      <w:bCs/>
      <w:sz w:val="32"/>
      <w:szCs w:val="32"/>
      <w:lang w:eastAsia="ru-RU"/>
    </w:rPr>
  </w:style>
  <w:style w:type="paragraph" w:styleId="a3">
    <w:name w:val="Body Text"/>
    <w:basedOn w:val="a"/>
    <w:link w:val="a4"/>
    <w:rsid w:val="00311A74"/>
    <w:pPr>
      <w:spacing w:after="120" w:line="360" w:lineRule="auto"/>
      <w:ind w:firstLine="851"/>
      <w:jc w:val="both"/>
    </w:pPr>
    <w:rPr>
      <w:sz w:val="28"/>
      <w:szCs w:val="20"/>
    </w:rPr>
  </w:style>
  <w:style w:type="character" w:customStyle="1" w:styleId="a4">
    <w:name w:val="Основной текст Знак"/>
    <w:basedOn w:val="a0"/>
    <w:link w:val="a3"/>
    <w:rsid w:val="00311A74"/>
    <w:rPr>
      <w:rFonts w:ascii="Times New Roman" w:eastAsia="Times New Roman" w:hAnsi="Times New Roman" w:cs="Times New Roman"/>
      <w:sz w:val="28"/>
      <w:szCs w:val="20"/>
      <w:lang w:eastAsia="ru-RU"/>
    </w:rPr>
  </w:style>
  <w:style w:type="paragraph" w:styleId="a5">
    <w:name w:val="footnote text"/>
    <w:basedOn w:val="a"/>
    <w:link w:val="a6"/>
    <w:semiHidden/>
    <w:rsid w:val="00311A74"/>
    <w:rPr>
      <w:sz w:val="20"/>
      <w:szCs w:val="20"/>
    </w:rPr>
  </w:style>
  <w:style w:type="character" w:customStyle="1" w:styleId="a6">
    <w:name w:val="Текст сноски Знак"/>
    <w:basedOn w:val="a0"/>
    <w:link w:val="a5"/>
    <w:semiHidden/>
    <w:rsid w:val="00311A74"/>
    <w:rPr>
      <w:rFonts w:ascii="Times New Roman" w:eastAsia="Times New Roman" w:hAnsi="Times New Roman" w:cs="Times New Roman"/>
      <w:sz w:val="20"/>
      <w:szCs w:val="20"/>
      <w:lang w:eastAsia="ru-RU"/>
    </w:rPr>
  </w:style>
  <w:style w:type="character" w:styleId="a7">
    <w:name w:val="footnote reference"/>
    <w:basedOn w:val="a0"/>
    <w:semiHidden/>
    <w:rsid w:val="00311A74"/>
    <w:rPr>
      <w:rFonts w:cs="Times New Roman"/>
      <w:vertAlign w:val="superscript"/>
    </w:rPr>
  </w:style>
  <w:style w:type="character" w:styleId="a8">
    <w:name w:val="Hyperlink"/>
    <w:basedOn w:val="a0"/>
    <w:rsid w:val="00311A74"/>
    <w:rPr>
      <w:rFonts w:cs="Times New Roman"/>
      <w:color w:val="0000FF"/>
      <w:u w:val="single"/>
    </w:rPr>
  </w:style>
  <w:style w:type="paragraph" w:styleId="a9">
    <w:name w:val="footer"/>
    <w:basedOn w:val="a"/>
    <w:link w:val="aa"/>
    <w:rsid w:val="00311A74"/>
    <w:pPr>
      <w:tabs>
        <w:tab w:val="center" w:pos="4677"/>
        <w:tab w:val="right" w:pos="9355"/>
      </w:tabs>
    </w:pPr>
  </w:style>
  <w:style w:type="character" w:customStyle="1" w:styleId="aa">
    <w:name w:val="Нижний колонтитул Знак"/>
    <w:basedOn w:val="a0"/>
    <w:link w:val="a9"/>
    <w:rsid w:val="00311A74"/>
    <w:rPr>
      <w:rFonts w:ascii="Times New Roman" w:eastAsia="Times New Roman" w:hAnsi="Times New Roman" w:cs="Times New Roman"/>
      <w:sz w:val="24"/>
      <w:szCs w:val="24"/>
      <w:lang w:eastAsia="ru-RU"/>
    </w:rPr>
  </w:style>
  <w:style w:type="character" w:styleId="ab">
    <w:name w:val="page number"/>
    <w:basedOn w:val="a0"/>
    <w:rsid w:val="00311A74"/>
    <w:rPr>
      <w:rFonts w:cs="Times New Roman"/>
    </w:rPr>
  </w:style>
  <w:style w:type="paragraph" w:styleId="ac">
    <w:name w:val="header"/>
    <w:basedOn w:val="a"/>
    <w:link w:val="ad"/>
    <w:uiPriority w:val="99"/>
    <w:rsid w:val="00311A74"/>
    <w:pPr>
      <w:tabs>
        <w:tab w:val="center" w:pos="4677"/>
        <w:tab w:val="right" w:pos="9355"/>
      </w:tabs>
    </w:pPr>
  </w:style>
  <w:style w:type="character" w:customStyle="1" w:styleId="ad">
    <w:name w:val="Верхний колонтитул Знак"/>
    <w:basedOn w:val="a0"/>
    <w:link w:val="ac"/>
    <w:uiPriority w:val="99"/>
    <w:rsid w:val="00311A74"/>
    <w:rPr>
      <w:rFonts w:ascii="Times New Roman" w:eastAsia="Times New Roman" w:hAnsi="Times New Roman" w:cs="Times New Roman"/>
      <w:sz w:val="24"/>
      <w:szCs w:val="24"/>
      <w:lang w:eastAsia="ru-RU"/>
    </w:rPr>
  </w:style>
  <w:style w:type="paragraph" w:customStyle="1" w:styleId="ae">
    <w:name w:val="Подподпункт"/>
    <w:basedOn w:val="a"/>
    <w:rsid w:val="00311A74"/>
    <w:pPr>
      <w:tabs>
        <w:tab w:val="left" w:pos="1134"/>
        <w:tab w:val="left" w:pos="1418"/>
      </w:tabs>
      <w:spacing w:line="360" w:lineRule="auto"/>
      <w:jc w:val="both"/>
    </w:pPr>
    <w:rPr>
      <w:sz w:val="28"/>
      <w:szCs w:val="20"/>
    </w:rPr>
  </w:style>
  <w:style w:type="paragraph" w:customStyle="1" w:styleId="af">
    <w:name w:val="Подпункт"/>
    <w:basedOn w:val="a"/>
    <w:rsid w:val="00311A74"/>
    <w:pPr>
      <w:spacing w:line="360" w:lineRule="auto"/>
      <w:jc w:val="both"/>
    </w:pPr>
    <w:rPr>
      <w:sz w:val="28"/>
      <w:szCs w:val="20"/>
    </w:rPr>
  </w:style>
  <w:style w:type="paragraph" w:customStyle="1" w:styleId="af0">
    <w:name w:val="Подподподпункт"/>
    <w:basedOn w:val="a"/>
    <w:rsid w:val="00311A74"/>
    <w:pPr>
      <w:tabs>
        <w:tab w:val="left" w:pos="1134"/>
        <w:tab w:val="left" w:pos="1701"/>
      </w:tabs>
      <w:spacing w:line="360" w:lineRule="auto"/>
      <w:jc w:val="both"/>
    </w:pPr>
    <w:rPr>
      <w:sz w:val="28"/>
      <w:szCs w:val="20"/>
    </w:rPr>
  </w:style>
  <w:style w:type="paragraph" w:customStyle="1" w:styleId="af1">
    <w:name w:val="Примечание"/>
    <w:basedOn w:val="a"/>
    <w:rsid w:val="00311A74"/>
    <w:pPr>
      <w:numPr>
        <w:ilvl w:val="1"/>
      </w:numPr>
      <w:spacing w:before="120" w:after="240" w:line="360" w:lineRule="auto"/>
      <w:ind w:left="1701" w:right="567"/>
      <w:jc w:val="both"/>
    </w:pPr>
    <w:rPr>
      <w:spacing w:val="20"/>
      <w:sz w:val="20"/>
      <w:szCs w:val="20"/>
    </w:rPr>
  </w:style>
  <w:style w:type="paragraph" w:customStyle="1" w:styleId="ConsPlusNormal">
    <w:name w:val="ConsPlusNormal"/>
    <w:uiPriority w:val="99"/>
    <w:rsid w:val="00311A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semiHidden/>
    <w:rsid w:val="00311A74"/>
    <w:rPr>
      <w:rFonts w:ascii="Tahoma" w:hAnsi="Tahoma" w:cs="Tahoma"/>
      <w:sz w:val="16"/>
      <w:szCs w:val="16"/>
    </w:rPr>
  </w:style>
  <w:style w:type="character" w:customStyle="1" w:styleId="af3">
    <w:name w:val="Текст выноски Знак"/>
    <w:basedOn w:val="a0"/>
    <w:link w:val="af2"/>
    <w:semiHidden/>
    <w:rsid w:val="00311A74"/>
    <w:rPr>
      <w:rFonts w:ascii="Tahoma" w:eastAsia="Times New Roman" w:hAnsi="Tahoma" w:cs="Tahoma"/>
      <w:sz w:val="16"/>
      <w:szCs w:val="16"/>
      <w:lang w:eastAsia="ru-RU"/>
    </w:rPr>
  </w:style>
  <w:style w:type="character" w:styleId="af4">
    <w:name w:val="annotation reference"/>
    <w:basedOn w:val="a0"/>
    <w:semiHidden/>
    <w:rsid w:val="00311A74"/>
    <w:rPr>
      <w:rFonts w:cs="Times New Roman"/>
      <w:sz w:val="16"/>
      <w:szCs w:val="16"/>
    </w:rPr>
  </w:style>
  <w:style w:type="paragraph" w:styleId="af5">
    <w:name w:val="annotation text"/>
    <w:basedOn w:val="a"/>
    <w:link w:val="af6"/>
    <w:semiHidden/>
    <w:rsid w:val="00311A74"/>
    <w:rPr>
      <w:sz w:val="20"/>
      <w:szCs w:val="20"/>
    </w:rPr>
  </w:style>
  <w:style w:type="character" w:customStyle="1" w:styleId="af6">
    <w:name w:val="Текст примечания Знак"/>
    <w:basedOn w:val="a0"/>
    <w:link w:val="af5"/>
    <w:semiHidden/>
    <w:rsid w:val="00311A74"/>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311A74"/>
    <w:rPr>
      <w:b/>
      <w:bCs/>
    </w:rPr>
  </w:style>
  <w:style w:type="character" w:customStyle="1" w:styleId="af8">
    <w:name w:val="Тема примечания Знак"/>
    <w:basedOn w:val="af6"/>
    <w:link w:val="af7"/>
    <w:semiHidden/>
    <w:rsid w:val="00311A74"/>
    <w:rPr>
      <w:rFonts w:ascii="Times New Roman" w:eastAsia="Times New Roman" w:hAnsi="Times New Roman" w:cs="Times New Roman"/>
      <w:b/>
      <w:bCs/>
      <w:sz w:val="20"/>
      <w:szCs w:val="20"/>
      <w:lang w:eastAsia="ru-RU"/>
    </w:rPr>
  </w:style>
  <w:style w:type="paragraph" w:customStyle="1" w:styleId="-3">
    <w:name w:val="пункт-3"/>
    <w:basedOn w:val="a"/>
    <w:link w:val="-30"/>
    <w:rsid w:val="00311A74"/>
    <w:pPr>
      <w:tabs>
        <w:tab w:val="num" w:pos="1701"/>
      </w:tabs>
      <w:spacing w:line="288" w:lineRule="auto"/>
      <w:ind w:firstLine="567"/>
      <w:jc w:val="both"/>
    </w:pPr>
    <w:rPr>
      <w:sz w:val="28"/>
      <w:szCs w:val="28"/>
    </w:rPr>
  </w:style>
  <w:style w:type="paragraph" w:customStyle="1" w:styleId="-6">
    <w:name w:val="пункт-6"/>
    <w:basedOn w:val="a"/>
    <w:rsid w:val="00311A74"/>
    <w:pPr>
      <w:tabs>
        <w:tab w:val="num" w:pos="3852"/>
      </w:tabs>
      <w:spacing w:line="288" w:lineRule="auto"/>
      <w:ind w:left="3852" w:hanging="1152"/>
      <w:jc w:val="both"/>
    </w:pPr>
    <w:rPr>
      <w:sz w:val="28"/>
      <w:szCs w:val="28"/>
    </w:rPr>
  </w:style>
  <w:style w:type="paragraph" w:customStyle="1" w:styleId="af9">
    <w:name w:val="Таблица текст"/>
    <w:basedOn w:val="a"/>
    <w:rsid w:val="00311A74"/>
    <w:pPr>
      <w:spacing w:before="40" w:after="40"/>
      <w:ind w:left="57" w:right="57"/>
    </w:pPr>
  </w:style>
  <w:style w:type="paragraph" w:styleId="afa">
    <w:name w:val="Plain Text"/>
    <w:basedOn w:val="a"/>
    <w:link w:val="afb"/>
    <w:rsid w:val="00311A74"/>
    <w:pPr>
      <w:ind w:firstLine="720"/>
      <w:jc w:val="both"/>
    </w:pPr>
    <w:rPr>
      <w:sz w:val="26"/>
      <w:szCs w:val="26"/>
    </w:rPr>
  </w:style>
  <w:style w:type="character" w:customStyle="1" w:styleId="afb">
    <w:name w:val="Текст Знак"/>
    <w:basedOn w:val="a0"/>
    <w:link w:val="afa"/>
    <w:rsid w:val="00311A74"/>
    <w:rPr>
      <w:rFonts w:ascii="Times New Roman" w:eastAsia="Times New Roman" w:hAnsi="Times New Roman" w:cs="Times New Roman"/>
      <w:sz w:val="26"/>
      <w:szCs w:val="26"/>
      <w:lang w:eastAsia="ru-RU"/>
    </w:rPr>
  </w:style>
  <w:style w:type="character" w:customStyle="1" w:styleId="-30">
    <w:name w:val="пункт-3 Знак"/>
    <w:basedOn w:val="a0"/>
    <w:link w:val="-3"/>
    <w:locked/>
    <w:rsid w:val="00311A74"/>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311A74"/>
    <w:pPr>
      <w:autoSpaceDE w:val="0"/>
      <w:autoSpaceDN w:val="0"/>
      <w:adjustRightInd w:val="0"/>
    </w:pPr>
    <w:rPr>
      <w:rFonts w:ascii="Arial" w:hAnsi="Arial"/>
    </w:rPr>
  </w:style>
  <w:style w:type="paragraph" w:styleId="afd">
    <w:name w:val="Document Map"/>
    <w:basedOn w:val="a"/>
    <w:link w:val="afe"/>
    <w:semiHidden/>
    <w:rsid w:val="00311A74"/>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311A74"/>
    <w:rPr>
      <w:rFonts w:ascii="Tahoma" w:eastAsia="Times New Roman" w:hAnsi="Tahoma" w:cs="Tahoma"/>
      <w:sz w:val="20"/>
      <w:szCs w:val="20"/>
      <w:shd w:val="clear" w:color="auto" w:fill="000080"/>
      <w:lang w:eastAsia="ru-RU"/>
    </w:rPr>
  </w:style>
  <w:style w:type="paragraph" w:customStyle="1" w:styleId="aff">
    <w:name w:val="Пункт"/>
    <w:basedOn w:val="a"/>
    <w:rsid w:val="00311A74"/>
    <w:pPr>
      <w:tabs>
        <w:tab w:val="num" w:pos="1980"/>
      </w:tabs>
      <w:ind w:left="1404" w:hanging="504"/>
      <w:jc w:val="both"/>
    </w:pPr>
    <w:rPr>
      <w:szCs w:val="28"/>
    </w:rPr>
  </w:style>
  <w:style w:type="paragraph" w:customStyle="1" w:styleId="ConsPlusNonformat">
    <w:name w:val="ConsPlusNonformat"/>
    <w:rsid w:val="00311A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1"/>
    <w:rsid w:val="00311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unhideWhenUsed/>
    <w:rsid w:val="00E56009"/>
    <w:pPr>
      <w:spacing w:before="100" w:beforeAutospacing="1" w:after="100" w:afterAutospacing="1"/>
    </w:pPr>
  </w:style>
  <w:style w:type="paragraph" w:styleId="aff2">
    <w:name w:val="List Paragraph"/>
    <w:basedOn w:val="a"/>
    <w:uiPriority w:val="34"/>
    <w:qFormat/>
    <w:rsid w:val="00655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11425</Words>
  <Characters>65124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DDUT</Company>
  <LinksUpToDate>false</LinksUpToDate>
  <CharactersWithSpaces>76397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ДПА1</cp:lastModifiedBy>
  <cp:revision>16</cp:revision>
  <cp:lastPrinted>2014-12-12T08:44:00Z</cp:lastPrinted>
  <dcterms:created xsi:type="dcterms:W3CDTF">2017-10-18T11:19:00Z</dcterms:created>
  <dcterms:modified xsi:type="dcterms:W3CDTF">2017-12-06T09:15:00Z</dcterms:modified>
</cp:coreProperties>
</file>